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DF" w:rsidRDefault="000F4DC3">
      <w:pPr>
        <w:spacing w:after="0" w:line="408" w:lineRule="auto"/>
        <w:ind w:left="120"/>
        <w:jc w:val="center"/>
      </w:pPr>
      <w:bookmarkStart w:id="0" w:name="block-39855260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54DF" w:rsidRDefault="00A454DF">
      <w:pPr>
        <w:spacing w:after="0" w:line="408" w:lineRule="auto"/>
        <w:ind w:left="120"/>
        <w:jc w:val="center"/>
      </w:pPr>
    </w:p>
    <w:p w:rsidR="00A454DF" w:rsidRDefault="00A454DF">
      <w:pPr>
        <w:spacing w:after="0" w:line="408" w:lineRule="auto"/>
        <w:ind w:left="120"/>
        <w:jc w:val="center"/>
      </w:pPr>
    </w:p>
    <w:p w:rsidR="00A454DF" w:rsidRDefault="000F4D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Сузановская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54DF">
        <w:tc>
          <w:tcPr>
            <w:tcW w:w="3115" w:type="dxa"/>
          </w:tcPr>
          <w:p w:rsidR="00A454DF" w:rsidRDefault="000F4DC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454DF" w:rsidRDefault="000F4DC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54DF" w:rsidRDefault="000F4D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454DF" w:rsidRDefault="000F4D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A454DF" w:rsidRDefault="00A454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Щеняева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Н.Г.</w:t>
            </w:r>
          </w:p>
          <w:p w:rsidR="00A454DF" w:rsidRDefault="000F4DC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 протокол № 1 от 30.08.2024</w:t>
            </w:r>
          </w:p>
          <w:p w:rsidR="00A454DF" w:rsidRDefault="00A454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54DF" w:rsidRDefault="000F4DC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454DF" w:rsidRDefault="000F4DC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54DF" w:rsidRDefault="000F4D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454DF" w:rsidRDefault="000F4D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A454DF" w:rsidRDefault="00A454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A454DF">
      <w:pPr>
        <w:spacing w:after="0"/>
        <w:ind w:left="120"/>
      </w:pPr>
    </w:p>
    <w:p w:rsidR="00A454DF" w:rsidRDefault="000F4D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54DF" w:rsidRDefault="000F4D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5241987)</w:t>
      </w:r>
    </w:p>
    <w:p w:rsidR="00A454DF" w:rsidRDefault="00A454DF">
      <w:pPr>
        <w:spacing w:after="0"/>
        <w:ind w:left="120"/>
        <w:jc w:val="center"/>
      </w:pPr>
    </w:p>
    <w:p w:rsidR="00A454DF" w:rsidRDefault="000F4D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«Обществознание» (углублённый уровень)</w:t>
      </w:r>
    </w:p>
    <w:p w:rsidR="00A454DF" w:rsidRDefault="000F4D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</w:pPr>
    </w:p>
    <w:p w:rsidR="00A454DF" w:rsidRDefault="00A454DF">
      <w:pPr>
        <w:spacing w:after="0"/>
        <w:ind w:left="120"/>
        <w:jc w:val="center"/>
        <w:sectPr w:rsidR="00A454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454DF" w:rsidRDefault="000F4DC3">
      <w:pPr>
        <w:spacing w:after="0" w:line="264" w:lineRule="auto"/>
        <w:ind w:left="120"/>
        <w:jc w:val="both"/>
      </w:pPr>
      <w:bookmarkStart w:id="1" w:name="block-398552601"/>
      <w:bookmarkStart w:id="2" w:name="block-39855259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</w:t>
      </w:r>
      <w:r>
        <w:rPr>
          <w:rFonts w:ascii="Times New Roman" w:hAnsi="Times New Roman"/>
          <w:color w:val="000000"/>
          <w:sz w:val="28"/>
        </w:rPr>
        <w:t xml:space="preserve">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</w:t>
      </w:r>
      <w:r>
        <w:rPr>
          <w:rFonts w:ascii="Times New Roman" w:hAnsi="Times New Roman"/>
          <w:color w:val="000000"/>
          <w:sz w:val="28"/>
        </w:rPr>
        <w:t>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</w:t>
      </w:r>
      <w:r>
        <w:rPr>
          <w:rFonts w:ascii="Times New Roman" w:hAnsi="Times New Roman"/>
          <w:color w:val="000000"/>
          <w:sz w:val="28"/>
        </w:rPr>
        <w:t>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учебного предмета ориентируется на систему теоретических знаний, традиционные </w:t>
      </w:r>
      <w:r>
        <w:rPr>
          <w:rFonts w:ascii="Times New Roman" w:hAnsi="Times New Roman"/>
          <w:color w:val="000000"/>
          <w:sz w:val="28"/>
        </w:rPr>
        <w:t>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</w:t>
      </w:r>
      <w:r>
        <w:rPr>
          <w:rFonts w:ascii="Times New Roman" w:hAnsi="Times New Roman"/>
          <w:color w:val="000000"/>
          <w:sz w:val="28"/>
        </w:rPr>
        <w:t>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</w:t>
      </w:r>
      <w:r>
        <w:rPr>
          <w:rFonts w:ascii="Times New Roman" w:hAnsi="Times New Roman"/>
          <w:color w:val="000000"/>
          <w:sz w:val="28"/>
        </w:rPr>
        <w:t>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</w:t>
      </w:r>
      <w:r>
        <w:rPr>
          <w:rFonts w:ascii="Times New Roman" w:hAnsi="Times New Roman"/>
          <w:color w:val="000000"/>
          <w:sz w:val="28"/>
        </w:rPr>
        <w:t>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</w:t>
      </w:r>
      <w:r>
        <w:rPr>
          <w:rFonts w:ascii="Times New Roman" w:hAnsi="Times New Roman"/>
          <w:color w:val="000000"/>
          <w:sz w:val="28"/>
        </w:rPr>
        <w:t xml:space="preserve">икой и методологией познания социума </w:t>
      </w:r>
      <w:proofErr w:type="gramStart"/>
      <w:r>
        <w:rPr>
          <w:rFonts w:ascii="Times New Roman" w:hAnsi="Times New Roman"/>
          <w:color w:val="000000"/>
          <w:sz w:val="28"/>
        </w:rPr>
        <w:t>различными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</w:t>
      </w:r>
      <w:r>
        <w:rPr>
          <w:rFonts w:ascii="Times New Roman" w:hAnsi="Times New Roman"/>
          <w:color w:val="000000"/>
          <w:sz w:val="28"/>
        </w:rPr>
        <w:t xml:space="preserve"> курса отражают основы различных социальных наук.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р</w:t>
      </w:r>
      <w:r>
        <w:rPr>
          <w:rFonts w:ascii="Times New Roman" w:hAnsi="Times New Roman"/>
          <w:color w:val="000000"/>
          <w:sz w:val="28"/>
        </w:rPr>
        <w:t>аботе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</w:t>
      </w:r>
      <w:r>
        <w:rPr>
          <w:rFonts w:ascii="Times New Roman" w:hAnsi="Times New Roman"/>
          <w:color w:val="000000"/>
          <w:sz w:val="28"/>
        </w:rPr>
        <w:t>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</w:t>
      </w:r>
      <w:r>
        <w:rPr>
          <w:rFonts w:ascii="Times New Roman" w:hAnsi="Times New Roman"/>
          <w:color w:val="000000"/>
          <w:sz w:val="28"/>
        </w:rPr>
        <w:t>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</w:t>
      </w:r>
      <w:r>
        <w:rPr>
          <w:rFonts w:ascii="Times New Roman" w:hAnsi="Times New Roman"/>
          <w:color w:val="000000"/>
          <w:sz w:val="28"/>
        </w:rPr>
        <w:t>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</w:t>
      </w:r>
      <w:r>
        <w:rPr>
          <w:rFonts w:ascii="Times New Roman" w:hAnsi="Times New Roman"/>
          <w:color w:val="000000"/>
          <w:sz w:val="28"/>
        </w:rPr>
        <w:t>рограммы высшего образования.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</w:t>
      </w:r>
      <w:r>
        <w:rPr>
          <w:rFonts w:ascii="Times New Roman" w:hAnsi="Times New Roman"/>
          <w:color w:val="000000"/>
          <w:sz w:val="28"/>
        </w:rPr>
        <w:t xml:space="preserve">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</w:t>
      </w:r>
      <w:r>
        <w:rPr>
          <w:rFonts w:ascii="Times New Roman" w:hAnsi="Times New Roman"/>
          <w:color w:val="000000"/>
          <w:sz w:val="28"/>
        </w:rPr>
        <w:t>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</w:t>
      </w:r>
      <w:r>
        <w:rPr>
          <w:rFonts w:ascii="Times New Roman" w:hAnsi="Times New Roman"/>
          <w:color w:val="000000"/>
          <w:sz w:val="28"/>
        </w:rPr>
        <w:t>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</w:t>
      </w:r>
      <w:r>
        <w:rPr>
          <w:rFonts w:ascii="Times New Roman" w:hAnsi="Times New Roman"/>
          <w:color w:val="000000"/>
          <w:sz w:val="28"/>
        </w:rPr>
        <w:t>лирование общественных отношений;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</w:t>
      </w:r>
      <w:r>
        <w:rPr>
          <w:rFonts w:ascii="Times New Roman" w:hAnsi="Times New Roman"/>
          <w:color w:val="000000"/>
          <w:sz w:val="28"/>
        </w:rPr>
        <w:t>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</w:t>
      </w:r>
      <w:r>
        <w:rPr>
          <w:rFonts w:ascii="Times New Roman" w:hAnsi="Times New Roman"/>
          <w:color w:val="000000"/>
          <w:sz w:val="28"/>
        </w:rPr>
        <w:t>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</w:t>
      </w:r>
      <w:r>
        <w:rPr>
          <w:rFonts w:ascii="Times New Roman" w:hAnsi="Times New Roman"/>
          <w:color w:val="000000"/>
          <w:sz w:val="28"/>
        </w:rPr>
        <w:t>аучной методологии;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</w:t>
      </w:r>
      <w:r>
        <w:rPr>
          <w:rFonts w:ascii="Times New Roman" w:hAnsi="Times New Roman"/>
          <w:color w:val="000000"/>
          <w:sz w:val="28"/>
        </w:rPr>
        <w:t>номическими и другими социальными институтами и решения значимых для личности задач, реализации личностного потенциала;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</w:t>
      </w:r>
      <w:r>
        <w:rPr>
          <w:rFonts w:ascii="Times New Roman" w:hAnsi="Times New Roman"/>
          <w:color w:val="000000"/>
          <w:sz w:val="28"/>
        </w:rPr>
        <w:t xml:space="preserve">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A454DF" w:rsidRDefault="000F4DC3">
      <w:pPr>
        <w:spacing w:after="0" w:line="264" w:lineRule="auto"/>
        <w:ind w:firstLine="600"/>
        <w:jc w:val="both"/>
        <w:sectPr w:rsidR="00A454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</w:t>
      </w:r>
      <w:r>
        <w:rPr>
          <w:rFonts w:ascii="Times New Roman" w:hAnsi="Times New Roman"/>
          <w:color w:val="000000"/>
          <w:sz w:val="28"/>
        </w:rPr>
        <w:t>0 классе – 136 часов (4 часа в неделю), в 11 классе – 136 часов (4 часа в неделю).</w:t>
      </w:r>
      <w:bookmarkEnd w:id="3"/>
    </w:p>
    <w:p w:rsidR="00A454DF" w:rsidRDefault="000F4DC3">
      <w:pPr>
        <w:spacing w:after="0" w:line="264" w:lineRule="auto"/>
        <w:ind w:left="120"/>
        <w:jc w:val="both"/>
      </w:pPr>
      <w:bookmarkStart w:id="4" w:name="block-398552591"/>
      <w:bookmarkStart w:id="5" w:name="block-3985526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454DF" w:rsidRDefault="00A454DF" w:rsidP="007801F2">
      <w:pPr>
        <w:spacing w:after="0" w:line="264" w:lineRule="auto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</w:t>
      </w:r>
      <w:r>
        <w:rPr>
          <w:rFonts w:ascii="Times New Roman" w:hAnsi="Times New Roman"/>
          <w:color w:val="000000"/>
          <w:sz w:val="28"/>
        </w:rPr>
        <w:t>щественные отношения. Социальные субъекты и их многообразие. Социальные общности и группы. Виды социальных групп.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</w:t>
      </w:r>
      <w:r>
        <w:rPr>
          <w:rFonts w:ascii="Times New Roman" w:hAnsi="Times New Roman"/>
          <w:color w:val="000000"/>
          <w:sz w:val="28"/>
        </w:rPr>
        <w:t>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</w:t>
      </w:r>
      <w:r>
        <w:rPr>
          <w:rFonts w:ascii="Times New Roman" w:hAnsi="Times New Roman"/>
          <w:color w:val="000000"/>
          <w:sz w:val="28"/>
        </w:rPr>
        <w:t>туры. Проблемы молодёжи в современной России. Государственная молодёжная политика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</w:t>
      </w:r>
      <w:r>
        <w:rPr>
          <w:rFonts w:ascii="Times New Roman" w:hAnsi="Times New Roman"/>
          <w:color w:val="000000"/>
          <w:sz w:val="28"/>
        </w:rPr>
        <w:t>ормационном обществе.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</w:t>
      </w:r>
      <w:r>
        <w:rPr>
          <w:rFonts w:ascii="Times New Roman" w:hAnsi="Times New Roman"/>
          <w:color w:val="000000"/>
          <w:sz w:val="28"/>
        </w:rPr>
        <w:t xml:space="preserve">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</w:t>
      </w:r>
      <w:r>
        <w:rPr>
          <w:rFonts w:ascii="Times New Roman" w:hAnsi="Times New Roman"/>
          <w:color w:val="000000"/>
          <w:sz w:val="28"/>
        </w:rPr>
        <w:t>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</w:t>
      </w:r>
      <w:r>
        <w:rPr>
          <w:rFonts w:ascii="Times New Roman" w:hAnsi="Times New Roman"/>
          <w:color w:val="000000"/>
          <w:sz w:val="28"/>
        </w:rPr>
        <w:t>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</w:t>
      </w:r>
      <w:r>
        <w:rPr>
          <w:rFonts w:ascii="Times New Roman" w:hAnsi="Times New Roman"/>
          <w:color w:val="000000"/>
          <w:sz w:val="28"/>
        </w:rPr>
        <w:t xml:space="preserve">обществе.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Социальная мобильность, её формы и каналы. Социальные интересы. Социальные, </w:t>
      </w:r>
      <w:proofErr w:type="gramStart"/>
      <w:r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</w:t>
      </w:r>
      <w:r>
        <w:rPr>
          <w:rFonts w:ascii="Times New Roman" w:hAnsi="Times New Roman"/>
          <w:color w:val="000000"/>
          <w:sz w:val="28"/>
        </w:rPr>
        <w:t xml:space="preserve">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</w:t>
      </w:r>
      <w:r>
        <w:rPr>
          <w:rFonts w:ascii="Times New Roman" w:hAnsi="Times New Roman"/>
          <w:color w:val="000000"/>
          <w:sz w:val="28"/>
        </w:rPr>
        <w:t xml:space="preserve"> и методы.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</w:t>
      </w:r>
      <w:r>
        <w:rPr>
          <w:rFonts w:ascii="Times New Roman" w:hAnsi="Times New Roman"/>
          <w:color w:val="000000"/>
          <w:sz w:val="28"/>
        </w:rPr>
        <w:t>ласти. Легитимность власти. Институционализация политической власти. Политические институты современного общества.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</w:t>
      </w:r>
      <w:r>
        <w:rPr>
          <w:rFonts w:ascii="Times New Roman" w:hAnsi="Times New Roman"/>
          <w:color w:val="000000"/>
          <w:sz w:val="28"/>
        </w:rPr>
        <w:t>Политическая коммуникация. Политическая система современного российского общества.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</w:t>
      </w:r>
      <w:r>
        <w:rPr>
          <w:rFonts w:ascii="Times New Roman" w:hAnsi="Times New Roman"/>
          <w:color w:val="000000"/>
          <w:sz w:val="28"/>
        </w:rPr>
        <w:t>х режимов. Демократия, её основные ценности и признаки. Проблемы современной демократии.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</w:t>
      </w:r>
      <w:r>
        <w:rPr>
          <w:rFonts w:ascii="Times New Roman" w:hAnsi="Times New Roman"/>
          <w:color w:val="000000"/>
          <w:sz w:val="28"/>
        </w:rPr>
        <w:t>ламентской демократии в России. Местное самоуправление 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</w:t>
      </w:r>
      <w:r>
        <w:rPr>
          <w:rFonts w:ascii="Times New Roman" w:hAnsi="Times New Roman"/>
          <w:color w:val="000000"/>
          <w:sz w:val="28"/>
        </w:rPr>
        <w:t>тие бюрократии. Особенности государственной службы.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</w:t>
      </w:r>
      <w:r>
        <w:rPr>
          <w:rFonts w:ascii="Times New Roman" w:hAnsi="Times New Roman"/>
          <w:color w:val="000000"/>
          <w:sz w:val="28"/>
        </w:rPr>
        <w:t xml:space="preserve">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</w:t>
      </w:r>
      <w:r>
        <w:rPr>
          <w:rFonts w:ascii="Times New Roman" w:hAnsi="Times New Roman"/>
          <w:color w:val="000000"/>
          <w:sz w:val="28"/>
        </w:rPr>
        <w:t>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</w:t>
      </w:r>
      <w:r>
        <w:rPr>
          <w:rFonts w:ascii="Times New Roman" w:hAnsi="Times New Roman"/>
          <w:color w:val="000000"/>
          <w:sz w:val="28"/>
        </w:rPr>
        <w:t>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</w:t>
      </w:r>
      <w:r>
        <w:rPr>
          <w:rFonts w:ascii="Times New Roman" w:hAnsi="Times New Roman"/>
          <w:color w:val="000000"/>
          <w:sz w:val="28"/>
        </w:rPr>
        <w:t>временном обществе.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</w:t>
      </w:r>
      <w:r>
        <w:rPr>
          <w:rFonts w:ascii="Times New Roman" w:hAnsi="Times New Roman"/>
          <w:color w:val="000000"/>
          <w:sz w:val="28"/>
        </w:rPr>
        <w:t>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этап политического развития России. Особенности </w:t>
      </w:r>
      <w:r>
        <w:rPr>
          <w:rFonts w:ascii="Times New Roman" w:hAnsi="Times New Roman"/>
          <w:color w:val="000000"/>
          <w:sz w:val="28"/>
        </w:rPr>
        <w:t>профессиональной деятельности политолога.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</w:t>
      </w:r>
      <w:r>
        <w:rPr>
          <w:rFonts w:ascii="Times New Roman" w:hAnsi="Times New Roman"/>
          <w:color w:val="000000"/>
          <w:sz w:val="28"/>
        </w:rPr>
        <w:t xml:space="preserve">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</w:t>
      </w:r>
      <w:r>
        <w:rPr>
          <w:rFonts w:ascii="Times New Roman" w:hAnsi="Times New Roman"/>
          <w:color w:val="000000"/>
          <w:sz w:val="28"/>
        </w:rPr>
        <w:t xml:space="preserve">данское общество. Основные принципы организации и деятельности механизма современного государства.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 права. Отрасли права. Частное и публичное, материальное и процессуальное, национальное </w:t>
      </w:r>
      <w:r>
        <w:rPr>
          <w:rFonts w:ascii="Times New Roman" w:hAnsi="Times New Roman"/>
          <w:color w:val="000000"/>
          <w:sz w:val="28"/>
        </w:rPr>
        <w:t>и международное право.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</w:t>
      </w:r>
      <w:r>
        <w:rPr>
          <w:rFonts w:ascii="Times New Roman" w:hAnsi="Times New Roman"/>
          <w:color w:val="000000"/>
          <w:sz w:val="28"/>
        </w:rPr>
        <w:t>права.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</w:t>
      </w:r>
      <w:r>
        <w:rPr>
          <w:rFonts w:ascii="Times New Roman" w:hAnsi="Times New Roman"/>
          <w:color w:val="000000"/>
          <w:sz w:val="28"/>
        </w:rPr>
        <w:t>новы конституционного строя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</w:t>
      </w:r>
      <w:r>
        <w:rPr>
          <w:rFonts w:ascii="Times New Roman" w:hAnsi="Times New Roman"/>
          <w:color w:val="000000"/>
          <w:sz w:val="28"/>
        </w:rPr>
        <w:t>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</w:t>
      </w:r>
      <w:r>
        <w:rPr>
          <w:rFonts w:ascii="Times New Roman" w:hAnsi="Times New Roman"/>
          <w:color w:val="000000"/>
          <w:sz w:val="28"/>
        </w:rPr>
        <w:t>анская служба.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</w:t>
      </w:r>
      <w:r>
        <w:rPr>
          <w:rFonts w:ascii="Times New Roman" w:hAnsi="Times New Roman"/>
          <w:color w:val="000000"/>
          <w:sz w:val="28"/>
        </w:rPr>
        <w:t>бличной власти в Российской Федерации. Президент Российской Федерации: порядок избрания, полномочия и функции.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</w:t>
      </w:r>
      <w:r>
        <w:rPr>
          <w:rFonts w:ascii="Times New Roman" w:hAnsi="Times New Roman"/>
          <w:color w:val="000000"/>
          <w:sz w:val="28"/>
        </w:rPr>
        <w:t>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</w:t>
      </w:r>
      <w:r>
        <w:rPr>
          <w:rFonts w:ascii="Times New Roman" w:hAnsi="Times New Roman"/>
          <w:color w:val="000000"/>
          <w:sz w:val="28"/>
        </w:rPr>
        <w:t>ности правоохранительных органов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</w:t>
      </w:r>
      <w:r>
        <w:rPr>
          <w:rFonts w:ascii="Times New Roman" w:hAnsi="Times New Roman"/>
          <w:color w:val="000000"/>
          <w:sz w:val="28"/>
        </w:rPr>
        <w:t xml:space="preserve">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</w:t>
      </w:r>
      <w:r>
        <w:rPr>
          <w:rFonts w:ascii="Times New Roman" w:hAnsi="Times New Roman"/>
          <w:color w:val="000000"/>
          <w:sz w:val="28"/>
        </w:rPr>
        <w:t xml:space="preserve">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</w:t>
      </w:r>
      <w:r>
        <w:rPr>
          <w:rFonts w:ascii="Times New Roman" w:hAnsi="Times New Roman"/>
          <w:color w:val="000000"/>
          <w:sz w:val="28"/>
        </w:rPr>
        <w:t xml:space="preserve">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</w:t>
      </w:r>
      <w:r>
        <w:rPr>
          <w:rFonts w:ascii="Times New Roman" w:hAnsi="Times New Roman"/>
          <w:color w:val="000000"/>
          <w:sz w:val="28"/>
        </w:rPr>
        <w:t>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</w:t>
      </w:r>
      <w:r>
        <w:rPr>
          <w:rFonts w:ascii="Times New Roman" w:hAnsi="Times New Roman"/>
          <w:color w:val="000000"/>
          <w:sz w:val="28"/>
        </w:rPr>
        <w:t xml:space="preserve"> Приёмная семья.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</w:t>
      </w:r>
      <w:r>
        <w:rPr>
          <w:rFonts w:ascii="Times New Roman" w:hAnsi="Times New Roman"/>
          <w:color w:val="000000"/>
          <w:sz w:val="28"/>
        </w:rPr>
        <w:t>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</w:t>
      </w:r>
      <w:r>
        <w:rPr>
          <w:rFonts w:ascii="Times New Roman" w:hAnsi="Times New Roman"/>
          <w:color w:val="000000"/>
          <w:sz w:val="28"/>
        </w:rPr>
        <w:t xml:space="preserve">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>
        <w:rPr>
          <w:rFonts w:ascii="Times New Roman" w:hAnsi="Times New Roman"/>
          <w:color w:val="000000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</w:t>
      </w:r>
      <w:r>
        <w:rPr>
          <w:rFonts w:ascii="Times New Roman" w:hAnsi="Times New Roman"/>
          <w:color w:val="000000"/>
          <w:sz w:val="28"/>
        </w:rPr>
        <w:t xml:space="preserve">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Финансовое пр</w:t>
      </w:r>
      <w:r>
        <w:rPr>
          <w:rFonts w:ascii="Times New Roman" w:hAnsi="Times New Roman"/>
          <w:color w:val="000000"/>
          <w:sz w:val="28"/>
        </w:rPr>
        <w:t xml:space="preserve">аво. Правовое регулирование банковской деятельности. Права и обязанности потребителей финансовых услуг.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</w:t>
      </w:r>
      <w:r>
        <w:rPr>
          <w:rFonts w:ascii="Times New Roman" w:hAnsi="Times New Roman"/>
          <w:color w:val="000000"/>
          <w:sz w:val="28"/>
        </w:rPr>
        <w:t>твенность за уклонение от уплаты налогов.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</w:t>
      </w:r>
      <w:r>
        <w:rPr>
          <w:rFonts w:ascii="Times New Roman" w:hAnsi="Times New Roman"/>
          <w:color w:val="000000"/>
          <w:sz w:val="28"/>
        </w:rPr>
        <w:t>бходимая оборона и крайняя необходимость. Уголовная ответственность несовершеннолетних.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Арбитражный процесс. Администра</w:t>
      </w:r>
      <w:r>
        <w:rPr>
          <w:rFonts w:ascii="Times New Roman" w:hAnsi="Times New Roman"/>
          <w:color w:val="000000"/>
          <w:sz w:val="28"/>
        </w:rPr>
        <w:t xml:space="preserve">тивный процесс.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</w:t>
      </w:r>
      <w:r>
        <w:rPr>
          <w:rFonts w:ascii="Times New Roman" w:hAnsi="Times New Roman"/>
          <w:color w:val="000000"/>
          <w:sz w:val="28"/>
        </w:rPr>
        <w:t>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454DF" w:rsidRDefault="000F4DC3">
      <w:pPr>
        <w:spacing w:after="0" w:line="264" w:lineRule="auto"/>
        <w:ind w:firstLine="600"/>
        <w:jc w:val="both"/>
        <w:sectPr w:rsidR="00A454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A454DF" w:rsidRDefault="000F4DC3">
      <w:pPr>
        <w:spacing w:after="0" w:line="264" w:lineRule="auto"/>
        <w:ind w:left="120"/>
        <w:jc w:val="both"/>
      </w:pPr>
      <w:bookmarkStart w:id="6" w:name="block-398552611"/>
      <w:bookmarkStart w:id="7" w:name="block-39855262"/>
      <w:bookmarkEnd w:id="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</w:t>
      </w:r>
      <w:r>
        <w:rPr>
          <w:rFonts w:ascii="Times New Roman" w:hAnsi="Times New Roman"/>
          <w:color w:val="000000"/>
          <w:sz w:val="28"/>
        </w:rPr>
        <w:t>Е РЕЗУЛЬТАТЫ ОСВОЕНИЯ ПРОГРАММЫ ПО ОБЩЕСТВОЗНАНИЮ НА УРОВНЕ СРЕДНЕГО ОБЩЕГО ОБРАЗОВАНИЯ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</w:t>
      </w:r>
      <w:r>
        <w:rPr>
          <w:rFonts w:ascii="Times New Roman" w:hAnsi="Times New Roman"/>
          <w:color w:val="000000"/>
          <w:sz w:val="28"/>
        </w:rPr>
        <w:t>ветствии с их функциями и назначением;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</w:t>
      </w:r>
      <w:r>
        <w:rPr>
          <w:rFonts w:ascii="Times New Roman" w:hAnsi="Times New Roman"/>
          <w:color w:val="000000"/>
          <w:sz w:val="28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>
        <w:rPr>
          <w:rFonts w:ascii="Times New Roman" w:hAnsi="Times New Roman"/>
          <w:color w:val="000000"/>
          <w:sz w:val="28"/>
        </w:rPr>
        <w:t>в науке, искусстве, спорте, технологиях, труде;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</w:t>
      </w:r>
      <w:r>
        <w:rPr>
          <w:rFonts w:ascii="Times New Roman" w:hAnsi="Times New Roman"/>
          <w:color w:val="000000"/>
          <w:sz w:val="28"/>
        </w:rPr>
        <w:t>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</w:t>
      </w:r>
      <w:r>
        <w:rPr>
          <w:rFonts w:ascii="Times New Roman" w:hAnsi="Times New Roman"/>
          <w:color w:val="000000"/>
          <w:sz w:val="28"/>
        </w:rPr>
        <w:t>руда, общественных отношений;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</w:t>
      </w:r>
      <w:r>
        <w:rPr>
          <w:rFonts w:ascii="Times New Roman" w:hAnsi="Times New Roman"/>
          <w:color w:val="000000"/>
          <w:sz w:val="28"/>
        </w:rPr>
        <w:t>ва, этнических культурных традиций и народного творчества;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</w:t>
      </w:r>
      <w:r>
        <w:rPr>
          <w:rFonts w:ascii="Times New Roman" w:hAnsi="Times New Roman"/>
          <w:color w:val="000000"/>
          <w:sz w:val="28"/>
        </w:rPr>
        <w:t>физическом совершенствовании;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</w:t>
      </w:r>
      <w:r>
        <w:rPr>
          <w:rFonts w:ascii="Times New Roman" w:hAnsi="Times New Roman"/>
          <w:color w:val="000000"/>
          <w:sz w:val="28"/>
        </w:rPr>
        <w:t>авленной деятельности, способность инициировать, планировать и самостоятельно выполнять такую деятельность;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</w:t>
      </w:r>
      <w:r>
        <w:rPr>
          <w:rFonts w:ascii="Times New Roman" w:hAnsi="Times New Roman"/>
          <w:color w:val="000000"/>
          <w:sz w:val="28"/>
        </w:rPr>
        <w:t xml:space="preserve">планы;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</w:t>
      </w:r>
      <w:r>
        <w:rPr>
          <w:rFonts w:ascii="Times New Roman" w:hAnsi="Times New Roman"/>
          <w:color w:val="000000"/>
          <w:sz w:val="28"/>
        </w:rPr>
        <w:t xml:space="preserve">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</w:t>
      </w:r>
      <w:r>
        <w:rPr>
          <w:rFonts w:ascii="Times New Roman" w:hAnsi="Times New Roman"/>
          <w:color w:val="000000"/>
          <w:sz w:val="28"/>
        </w:rPr>
        <w:t>ельности экологической направленности;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</w:t>
      </w:r>
      <w:r>
        <w:rPr>
          <w:rFonts w:ascii="Times New Roman" w:hAnsi="Times New Roman"/>
          <w:color w:val="000000"/>
          <w:sz w:val="28"/>
        </w:rPr>
        <w:t>ознанию своего места в поликультурном мире;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</w:t>
      </w:r>
      <w:r>
        <w:rPr>
          <w:rFonts w:ascii="Times New Roman" w:hAnsi="Times New Roman"/>
          <w:color w:val="000000"/>
          <w:sz w:val="28"/>
        </w:rPr>
        <w:t>оммуникации;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</w:t>
      </w:r>
      <w:r>
        <w:rPr>
          <w:rFonts w:ascii="Times New Roman" w:hAnsi="Times New Roman"/>
          <w:color w:val="000000"/>
          <w:sz w:val="28"/>
        </w:rPr>
        <w:t>льных и гуманитарных дисциплин.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</w:t>
      </w:r>
      <w:r>
        <w:rPr>
          <w:rFonts w:ascii="Times New Roman" w:hAnsi="Times New Roman"/>
          <w:color w:val="000000"/>
          <w:sz w:val="28"/>
        </w:rPr>
        <w:t>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</w:t>
      </w:r>
      <w:r>
        <w:rPr>
          <w:rFonts w:ascii="Times New Roman" w:hAnsi="Times New Roman"/>
          <w:color w:val="000000"/>
          <w:sz w:val="28"/>
        </w:rPr>
        <w:t>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</w:t>
      </w:r>
      <w:r>
        <w:rPr>
          <w:rFonts w:ascii="Times New Roman" w:hAnsi="Times New Roman"/>
          <w:color w:val="000000"/>
          <w:sz w:val="28"/>
        </w:rPr>
        <w:t xml:space="preserve">х возможностей;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A454DF" w:rsidRDefault="000F4D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</w:t>
      </w:r>
      <w:r>
        <w:rPr>
          <w:rFonts w:ascii="Times New Roman" w:hAnsi="Times New Roman"/>
          <w:color w:val="000000"/>
          <w:sz w:val="28"/>
        </w:rPr>
        <w:t>увствию и сопереживанию;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</w:t>
      </w:r>
      <w:r>
        <w:rPr>
          <w:rFonts w:ascii="Times New Roman" w:hAnsi="Times New Roman"/>
          <w:color w:val="000000"/>
          <w:sz w:val="28"/>
        </w:rPr>
        <w:t xml:space="preserve">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социальных явлениях и процессах, </w:t>
      </w:r>
      <w:r>
        <w:rPr>
          <w:rFonts w:ascii="Times New Roman" w:hAnsi="Times New Roman"/>
          <w:color w:val="000000"/>
          <w:sz w:val="28"/>
        </w:rPr>
        <w:t>прогнозировать возможные пути разрешения противоречий;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</w:t>
      </w:r>
      <w:r>
        <w:rPr>
          <w:rFonts w:ascii="Times New Roman" w:hAnsi="Times New Roman"/>
          <w:color w:val="000000"/>
          <w:sz w:val="28"/>
        </w:rPr>
        <w:t xml:space="preserve"> результатов целям, оценивать риски последствий 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жизненных проблем, при вып</w:t>
      </w:r>
      <w:r>
        <w:rPr>
          <w:rFonts w:ascii="Times New Roman" w:hAnsi="Times New Roman"/>
          <w:color w:val="000000"/>
          <w:sz w:val="28"/>
        </w:rPr>
        <w:t>олнении социальных проектов.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/>
          <w:color w:val="000000"/>
          <w:sz w:val="28"/>
        </w:rPr>
        <w:t xml:space="preserve">применению различных методов познания, включая специфические методы социального познания;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</w:t>
      </w:r>
      <w:r>
        <w:rPr>
          <w:rFonts w:ascii="Times New Roman" w:hAnsi="Times New Roman"/>
          <w:color w:val="000000"/>
          <w:sz w:val="28"/>
        </w:rPr>
        <w:t>и социальных проектов;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социаль</w:t>
      </w:r>
      <w:r>
        <w:rPr>
          <w:rFonts w:ascii="Times New Roman" w:hAnsi="Times New Roman"/>
          <w:color w:val="000000"/>
          <w:sz w:val="28"/>
        </w:rPr>
        <w:t>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</w:t>
      </w:r>
      <w:r>
        <w:rPr>
          <w:rFonts w:ascii="Times New Roman" w:hAnsi="Times New Roman"/>
          <w:color w:val="000000"/>
          <w:sz w:val="28"/>
        </w:rPr>
        <w:t>ически оценивать их достоверность, прогнозировать изменение в новых условиях;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</w:t>
      </w:r>
      <w:r>
        <w:rPr>
          <w:rFonts w:ascii="Times New Roman" w:hAnsi="Times New Roman"/>
          <w:color w:val="000000"/>
          <w:sz w:val="28"/>
        </w:rPr>
        <w:t xml:space="preserve"> объектах, явлениях и процессах в познавательную и практическую области жизнедеятельности;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</w:t>
      </w:r>
      <w:r>
        <w:rPr>
          <w:rFonts w:ascii="Times New Roman" w:hAnsi="Times New Roman"/>
          <w:color w:val="000000"/>
          <w:sz w:val="28"/>
        </w:rPr>
        <w:t>гинальные подходы и решения; ставить проблемы и задачи, допускающие альтернативные решения.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</w:t>
      </w:r>
      <w:r>
        <w:rPr>
          <w:rFonts w:ascii="Times New Roman" w:hAnsi="Times New Roman"/>
          <w:color w:val="000000"/>
          <w:sz w:val="28"/>
        </w:rPr>
        <w:t>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</w:t>
      </w:r>
      <w:r>
        <w:rPr>
          <w:rFonts w:ascii="Times New Roman" w:hAnsi="Times New Roman"/>
          <w:color w:val="000000"/>
          <w:sz w:val="28"/>
        </w:rPr>
        <w:t>ой аудитории, выбирая оптимальную форму представления и визуализации, включая статистические данные, графики, таблицы;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, её </w:t>
      </w:r>
      <w:r>
        <w:rPr>
          <w:rFonts w:ascii="Times New Roman" w:hAnsi="Times New Roman"/>
          <w:color w:val="000000"/>
          <w:sz w:val="28"/>
        </w:rPr>
        <w:t xml:space="preserve">соответствие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</w:t>
      </w:r>
      <w:r>
        <w:rPr>
          <w:rFonts w:ascii="Times New Roman" w:hAnsi="Times New Roman"/>
          <w:color w:val="000000"/>
          <w:sz w:val="28"/>
        </w:rPr>
        <w:t>бережения, правовых и этических норм, норм информационной безопасности;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</w:t>
      </w:r>
      <w:r>
        <w:rPr>
          <w:rFonts w:ascii="Times New Roman" w:hAnsi="Times New Roman"/>
          <w:color w:val="000000"/>
          <w:sz w:val="28"/>
        </w:rPr>
        <w:t xml:space="preserve">ерах жизни;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</w:t>
      </w:r>
      <w:r>
        <w:rPr>
          <w:rFonts w:ascii="Times New Roman" w:hAnsi="Times New Roman"/>
          <w:color w:val="000000"/>
          <w:sz w:val="28"/>
        </w:rPr>
        <w:t>ь разные точки зрения;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</w:t>
      </w:r>
      <w:r>
        <w:rPr>
          <w:rFonts w:ascii="Times New Roman" w:hAnsi="Times New Roman"/>
          <w:color w:val="000000"/>
          <w:sz w:val="28"/>
        </w:rPr>
        <w:t>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</w:t>
      </w:r>
      <w:r>
        <w:rPr>
          <w:rFonts w:ascii="Times New Roman" w:hAnsi="Times New Roman"/>
          <w:color w:val="000000"/>
          <w:sz w:val="28"/>
        </w:rPr>
        <w:t>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</w:t>
      </w:r>
      <w:r>
        <w:rPr>
          <w:rFonts w:ascii="Times New Roman" w:hAnsi="Times New Roman"/>
          <w:color w:val="000000"/>
          <w:sz w:val="28"/>
        </w:rPr>
        <w:t>ть свой образовательный и культурный уровень.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</w:t>
      </w:r>
      <w:r>
        <w:rPr>
          <w:rFonts w:ascii="Times New Roman" w:hAnsi="Times New Roman"/>
          <w:color w:val="000000"/>
          <w:sz w:val="28"/>
        </w:rPr>
        <w:t>ичных ситуациях, проявлять творчество и воображение, быть инициативным.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</w:t>
      </w:r>
      <w:r>
        <w:rPr>
          <w:rFonts w:ascii="Times New Roman" w:hAnsi="Times New Roman"/>
          <w:color w:val="000000"/>
          <w:sz w:val="28"/>
        </w:rPr>
        <w:t>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</w:t>
      </w:r>
      <w:r>
        <w:rPr>
          <w:rFonts w:ascii="Times New Roman" w:hAnsi="Times New Roman"/>
          <w:color w:val="000000"/>
          <w:sz w:val="28"/>
        </w:rPr>
        <w:t xml:space="preserve">ебя, понимая свои недостатки и достоинства;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left="120"/>
        <w:jc w:val="both"/>
      </w:pPr>
      <w:bookmarkStart w:id="8" w:name="_Toc135757235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54DF" w:rsidRDefault="00A454DF">
      <w:pPr>
        <w:spacing w:after="0" w:line="264" w:lineRule="auto"/>
        <w:ind w:left="120"/>
        <w:jc w:val="both"/>
      </w:pP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</w:t>
      </w:r>
      <w:r>
        <w:rPr>
          <w:rFonts w:ascii="Times New Roman" w:hAnsi="Times New Roman"/>
          <w:color w:val="000000"/>
          <w:sz w:val="28"/>
        </w:rPr>
        <w:t xml:space="preserve">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</w:t>
      </w:r>
      <w:r>
        <w:rPr>
          <w:rFonts w:ascii="Times New Roman" w:hAnsi="Times New Roman"/>
          <w:color w:val="000000"/>
          <w:sz w:val="28"/>
        </w:rPr>
        <w:t>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общественная природа личност</w:t>
      </w:r>
      <w:r>
        <w:rPr>
          <w:rFonts w:ascii="Times New Roman" w:hAnsi="Times New Roman"/>
          <w:color w:val="000000"/>
          <w:sz w:val="28"/>
        </w:rPr>
        <w:t>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</w:t>
      </w:r>
      <w:r>
        <w:rPr>
          <w:rFonts w:ascii="Times New Roman" w:hAnsi="Times New Roman"/>
          <w:color w:val="000000"/>
          <w:sz w:val="28"/>
        </w:rPr>
        <w:t>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</w:t>
      </w:r>
      <w:r>
        <w:rPr>
          <w:rFonts w:ascii="Times New Roman" w:hAnsi="Times New Roman"/>
          <w:color w:val="000000"/>
          <w:sz w:val="28"/>
        </w:rPr>
        <w:t>ударства;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</w:t>
      </w:r>
      <w:r>
        <w:rPr>
          <w:rFonts w:ascii="Times New Roman" w:hAnsi="Times New Roman"/>
          <w:color w:val="000000"/>
          <w:sz w:val="28"/>
        </w:rPr>
        <w:t>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</w:t>
      </w:r>
      <w:r>
        <w:rPr>
          <w:rFonts w:ascii="Times New Roman" w:hAnsi="Times New Roman"/>
          <w:color w:val="000000"/>
          <w:sz w:val="28"/>
        </w:rPr>
        <w:t>нсовых рынков;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>
        <w:rPr>
          <w:rFonts w:ascii="Times New Roman" w:hAnsi="Times New Roman"/>
          <w:color w:val="000000"/>
          <w:sz w:val="28"/>
        </w:rPr>
        <w:t>, социологические опросы, социальное прогнозирование, доказатель</w:t>
      </w:r>
      <w:r>
        <w:rPr>
          <w:rFonts w:ascii="Times New Roman" w:hAnsi="Times New Roman"/>
          <w:color w:val="000000"/>
          <w:sz w:val="28"/>
        </w:rPr>
        <w:t>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</w:t>
      </w:r>
      <w:r>
        <w:rPr>
          <w:rFonts w:ascii="Times New Roman" w:hAnsi="Times New Roman"/>
          <w:color w:val="000000"/>
          <w:sz w:val="28"/>
        </w:rPr>
        <w:t xml:space="preserve">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</w:t>
      </w:r>
      <w:r>
        <w:rPr>
          <w:rFonts w:ascii="Times New Roman" w:hAnsi="Times New Roman"/>
          <w:color w:val="000000"/>
          <w:sz w:val="28"/>
        </w:rPr>
        <w:t>стях жизнедеятельности;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культуры, типы мировоззрения; </w:t>
      </w:r>
      <w:r>
        <w:rPr>
          <w:rFonts w:ascii="Times New Roman" w:hAnsi="Times New Roman"/>
          <w:color w:val="000000"/>
          <w:sz w:val="28"/>
        </w:rPr>
        <w:t>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</w:t>
      </w:r>
      <w:r>
        <w:rPr>
          <w:rFonts w:ascii="Times New Roman" w:hAnsi="Times New Roman"/>
          <w:color w:val="000000"/>
          <w:sz w:val="28"/>
        </w:rPr>
        <w:t>, показатели деятельности фирмы, финансовые институты, факторы производства и факторные доходы;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</w:t>
      </w:r>
      <w:r>
        <w:rPr>
          <w:rFonts w:ascii="Times New Roman" w:hAnsi="Times New Roman"/>
          <w:color w:val="000000"/>
          <w:sz w:val="28"/>
        </w:rPr>
        <w:t>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</w:t>
      </w:r>
      <w:r>
        <w:rPr>
          <w:rFonts w:ascii="Times New Roman" w:hAnsi="Times New Roman"/>
          <w:color w:val="000000"/>
          <w:sz w:val="28"/>
        </w:rPr>
        <w:t xml:space="preserve">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</w:t>
      </w:r>
      <w:r>
        <w:rPr>
          <w:rFonts w:ascii="Times New Roman" w:hAnsi="Times New Roman"/>
          <w:color w:val="000000"/>
          <w:sz w:val="28"/>
        </w:rPr>
        <w:t>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проводить целенап</w:t>
      </w:r>
      <w:r>
        <w:rPr>
          <w:rFonts w:ascii="Times New Roman" w:hAnsi="Times New Roman"/>
          <w:color w:val="000000"/>
          <w:sz w:val="28"/>
        </w:rPr>
        <w:t xml:space="preserve">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</w:t>
      </w:r>
      <w:r>
        <w:rPr>
          <w:rFonts w:ascii="Times New Roman" w:hAnsi="Times New Roman"/>
          <w:color w:val="000000"/>
          <w:sz w:val="28"/>
        </w:rPr>
        <w:t xml:space="preserve">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</w:t>
      </w:r>
      <w:r>
        <w:rPr>
          <w:rFonts w:ascii="Times New Roman" w:hAnsi="Times New Roman"/>
          <w:color w:val="000000"/>
          <w:sz w:val="28"/>
        </w:rPr>
        <w:t xml:space="preserve"> теоретическую и прикладную составляющие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самопознания, са</w:t>
      </w:r>
      <w:r>
        <w:rPr>
          <w:rFonts w:ascii="Times New Roman" w:hAnsi="Times New Roman"/>
          <w:color w:val="000000"/>
          <w:sz w:val="28"/>
        </w:rPr>
        <w:t>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</w:t>
      </w:r>
      <w:r>
        <w:rPr>
          <w:rFonts w:ascii="Times New Roman" w:hAnsi="Times New Roman"/>
          <w:color w:val="000000"/>
          <w:sz w:val="28"/>
        </w:rPr>
        <w:t xml:space="preserve">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мнением, распространённ</w:t>
      </w:r>
      <w:r>
        <w:rPr>
          <w:rFonts w:ascii="Times New Roman" w:hAnsi="Times New Roman"/>
          <w:color w:val="000000"/>
          <w:sz w:val="28"/>
        </w:rPr>
        <w:t>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</w:t>
      </w:r>
      <w:r>
        <w:rPr>
          <w:rFonts w:ascii="Times New Roman" w:hAnsi="Times New Roman"/>
          <w:color w:val="000000"/>
          <w:sz w:val="28"/>
        </w:rPr>
        <w:t>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</w:t>
      </w:r>
      <w:r>
        <w:rPr>
          <w:rFonts w:ascii="Times New Roman" w:hAnsi="Times New Roman"/>
          <w:color w:val="000000"/>
          <w:sz w:val="28"/>
        </w:rPr>
        <w:t>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</w:t>
      </w:r>
      <w:r>
        <w:rPr>
          <w:rFonts w:ascii="Times New Roman" w:hAnsi="Times New Roman"/>
          <w:color w:val="000000"/>
          <w:sz w:val="28"/>
        </w:rPr>
        <w:t>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</w:t>
      </w:r>
      <w:r>
        <w:rPr>
          <w:rFonts w:ascii="Times New Roman" w:hAnsi="Times New Roman"/>
          <w:color w:val="000000"/>
          <w:sz w:val="28"/>
        </w:rPr>
        <w:t>овы философии», «Основы социальной психологии», «Основы экономической науки»;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</w:t>
      </w:r>
      <w:r>
        <w:rPr>
          <w:rFonts w:ascii="Times New Roman" w:hAnsi="Times New Roman"/>
          <w:color w:val="000000"/>
          <w:sz w:val="28"/>
        </w:rPr>
        <w:t>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</w:t>
      </w:r>
      <w:r>
        <w:rPr>
          <w:rFonts w:ascii="Times New Roman" w:hAnsi="Times New Roman"/>
          <w:color w:val="000000"/>
          <w:sz w:val="28"/>
        </w:rPr>
        <w:t>ей, социальной психологией и экономической наукой.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</w:t>
      </w:r>
      <w:r>
        <w:rPr>
          <w:rFonts w:ascii="Times New Roman" w:hAnsi="Times New Roman"/>
          <w:color w:val="000000"/>
          <w:sz w:val="28"/>
        </w:rPr>
        <w:t xml:space="preserve">социальном 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</w:t>
      </w:r>
      <w:r>
        <w:rPr>
          <w:rFonts w:ascii="Times New Roman" w:hAnsi="Times New Roman"/>
          <w:color w:val="000000"/>
          <w:sz w:val="28"/>
        </w:rPr>
        <w:t xml:space="preserve">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 и социал</w:t>
      </w:r>
      <w:r>
        <w:rPr>
          <w:rFonts w:ascii="Times New Roman" w:hAnsi="Times New Roman"/>
          <w:color w:val="000000"/>
          <w:sz w:val="28"/>
        </w:rPr>
        <w:t>ьный контроль, динамика и особенности политического процесса, субъекты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</w:t>
      </w:r>
      <w:r>
        <w:rPr>
          <w:rFonts w:ascii="Times New Roman" w:hAnsi="Times New Roman"/>
          <w:color w:val="000000"/>
          <w:sz w:val="28"/>
        </w:rPr>
        <w:t>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</w:t>
      </w:r>
      <w:r>
        <w:rPr>
          <w:rFonts w:ascii="Times New Roman" w:hAnsi="Times New Roman"/>
          <w:color w:val="000000"/>
          <w:sz w:val="28"/>
        </w:rPr>
        <w:t>илизма;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</w:t>
      </w:r>
      <w:r>
        <w:rPr>
          <w:rFonts w:ascii="Times New Roman" w:hAnsi="Times New Roman"/>
          <w:color w:val="000000"/>
          <w:sz w:val="28"/>
        </w:rPr>
        <w:t>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</w:t>
      </w:r>
      <w:r>
        <w:rPr>
          <w:rFonts w:ascii="Times New Roman" w:hAnsi="Times New Roman"/>
          <w:color w:val="000000"/>
          <w:sz w:val="28"/>
        </w:rPr>
        <w:t>ы правопорядка, государственного управления, институты всеобщего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</w:t>
      </w:r>
      <w:r>
        <w:rPr>
          <w:rFonts w:ascii="Times New Roman" w:hAnsi="Times New Roman"/>
          <w:color w:val="000000"/>
          <w:sz w:val="28"/>
        </w:rPr>
        <w:t xml:space="preserve">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</w:t>
      </w:r>
      <w:r>
        <w:rPr>
          <w:rFonts w:ascii="Times New Roman" w:hAnsi="Times New Roman"/>
          <w:color w:val="000000"/>
          <w:sz w:val="28"/>
        </w:rPr>
        <w:t>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</w:t>
      </w:r>
      <w:r>
        <w:rPr>
          <w:rFonts w:ascii="Times New Roman" w:hAnsi="Times New Roman"/>
          <w:color w:val="000000"/>
          <w:sz w:val="28"/>
        </w:rPr>
        <w:t>ных принципах национальной политики в Российской Федерации;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</w:t>
      </w:r>
      <w:r>
        <w:rPr>
          <w:rFonts w:ascii="Times New Roman" w:hAnsi="Times New Roman"/>
          <w:color w:val="000000"/>
          <w:sz w:val="28"/>
        </w:rPr>
        <w:t xml:space="preserve">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>
        <w:rPr>
          <w:rFonts w:ascii="Times New Roman" w:hAnsi="Times New Roman"/>
          <w:color w:val="000000"/>
          <w:sz w:val="28"/>
        </w:rPr>
        <w:t>правоведе</w:t>
      </w:r>
      <w:r>
        <w:rPr>
          <w:rFonts w:ascii="Times New Roman" w:hAnsi="Times New Roman"/>
          <w:color w:val="000000"/>
          <w:sz w:val="28"/>
        </w:rPr>
        <w:t xml:space="preserve">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</w:t>
      </w:r>
      <w:r>
        <w:rPr>
          <w:rFonts w:ascii="Times New Roman" w:hAnsi="Times New Roman"/>
          <w:color w:val="000000"/>
          <w:sz w:val="28"/>
        </w:rPr>
        <w:t xml:space="preserve">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класси</w:t>
      </w:r>
      <w:r>
        <w:rPr>
          <w:rFonts w:ascii="Times New Roman" w:hAnsi="Times New Roman"/>
          <w:color w:val="000000"/>
          <w:sz w:val="28"/>
        </w:rPr>
        <w:t xml:space="preserve">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</w:t>
      </w:r>
      <w:r>
        <w:rPr>
          <w:rFonts w:ascii="Times New Roman" w:hAnsi="Times New Roman"/>
          <w:color w:val="000000"/>
          <w:sz w:val="28"/>
        </w:rPr>
        <w:t>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соотносить р</w:t>
      </w:r>
      <w:r>
        <w:rPr>
          <w:rFonts w:ascii="Times New Roman" w:hAnsi="Times New Roman"/>
          <w:color w:val="000000"/>
          <w:sz w:val="28"/>
        </w:rPr>
        <w:t xml:space="preserve">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</w:t>
      </w:r>
      <w:r>
        <w:rPr>
          <w:rFonts w:ascii="Times New Roman" w:hAnsi="Times New Roman"/>
          <w:color w:val="000000"/>
          <w:sz w:val="28"/>
        </w:rPr>
        <w:t>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r>
        <w:rPr>
          <w:rFonts w:ascii="Times New Roman" w:hAnsi="Times New Roman"/>
          <w:color w:val="000000"/>
          <w:sz w:val="28"/>
        </w:rPr>
        <w:t xml:space="preserve"> средств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</w:t>
      </w:r>
      <w:r>
        <w:rPr>
          <w:rFonts w:ascii="Times New Roman" w:hAnsi="Times New Roman"/>
          <w:color w:val="000000"/>
          <w:sz w:val="28"/>
        </w:rPr>
        <w:t>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</w:t>
      </w:r>
      <w:r>
        <w:rPr>
          <w:rFonts w:ascii="Times New Roman" w:hAnsi="Times New Roman"/>
          <w:color w:val="000000"/>
          <w:sz w:val="28"/>
        </w:rPr>
        <w:t xml:space="preserve">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оптимальных п</w:t>
      </w:r>
      <w:r>
        <w:rPr>
          <w:rFonts w:ascii="Times New Roman" w:hAnsi="Times New Roman"/>
          <w:color w:val="000000"/>
          <w:sz w:val="28"/>
        </w:rPr>
        <w:t xml:space="preserve">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</w:t>
      </w:r>
      <w:r>
        <w:rPr>
          <w:rFonts w:ascii="Times New Roman" w:hAnsi="Times New Roman"/>
          <w:color w:val="000000"/>
          <w:sz w:val="28"/>
        </w:rPr>
        <w:t>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</w:t>
      </w:r>
      <w:r>
        <w:rPr>
          <w:rFonts w:ascii="Times New Roman" w:hAnsi="Times New Roman"/>
          <w:color w:val="000000"/>
          <w:sz w:val="28"/>
        </w:rPr>
        <w:t xml:space="preserve">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rPr>
          <w:rFonts w:ascii="Times New Roman" w:hAnsi="Times New Roman"/>
          <w:color w:val="000000"/>
          <w:sz w:val="28"/>
        </w:rPr>
        <w:t>, её</w:t>
      </w:r>
      <w:r>
        <w:rPr>
          <w:rFonts w:ascii="Times New Roman" w:hAnsi="Times New Roman"/>
          <w:color w:val="000000"/>
          <w:sz w:val="28"/>
        </w:rPr>
        <w:t xml:space="preserve">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454DF" w:rsidRDefault="000F4D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конкретизировать примерами из л</w:t>
      </w:r>
      <w:r>
        <w:rPr>
          <w:rFonts w:ascii="Times New Roman" w:hAnsi="Times New Roman"/>
          <w:color w:val="000000"/>
          <w:sz w:val="28"/>
        </w:rPr>
        <w:t>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</w:t>
      </w:r>
      <w:r>
        <w:rPr>
          <w:rFonts w:ascii="Times New Roman" w:hAnsi="Times New Roman"/>
          <w:color w:val="000000"/>
          <w:sz w:val="28"/>
        </w:rPr>
        <w:t>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</w:t>
      </w:r>
      <w:r>
        <w:rPr>
          <w:rFonts w:ascii="Times New Roman" w:hAnsi="Times New Roman"/>
          <w:color w:val="000000"/>
          <w:sz w:val="28"/>
        </w:rPr>
        <w:t>туре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</w:t>
      </w:r>
      <w:r>
        <w:rPr>
          <w:rFonts w:ascii="Times New Roman" w:hAnsi="Times New Roman"/>
          <w:color w:val="000000"/>
          <w:sz w:val="28"/>
        </w:rPr>
        <w:t xml:space="preserve">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</w:t>
      </w:r>
      <w:r>
        <w:rPr>
          <w:rFonts w:ascii="Times New Roman" w:hAnsi="Times New Roman"/>
          <w:color w:val="000000"/>
          <w:sz w:val="28"/>
        </w:rPr>
        <w:t>ичинах преступности, необходимой обороне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A454DF" w:rsidRDefault="000F4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</w:t>
      </w:r>
      <w:r>
        <w:rPr>
          <w:rFonts w:ascii="Times New Roman" w:hAnsi="Times New Roman"/>
          <w:color w:val="000000"/>
          <w:sz w:val="28"/>
        </w:rPr>
        <w:t>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</w:t>
      </w:r>
      <w:r>
        <w:rPr>
          <w:rFonts w:ascii="Times New Roman" w:hAnsi="Times New Roman"/>
          <w:color w:val="000000"/>
          <w:sz w:val="28"/>
        </w:rPr>
        <w:t>ологии», «Основы правоведения»;</w:t>
      </w:r>
    </w:p>
    <w:p w:rsidR="00A454DF" w:rsidRDefault="000F4DC3">
      <w:pPr>
        <w:spacing w:after="0" w:line="264" w:lineRule="auto"/>
        <w:ind w:firstLine="600"/>
        <w:jc w:val="both"/>
        <w:sectPr w:rsidR="00A454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</w:t>
      </w:r>
      <w:r>
        <w:rPr>
          <w:rFonts w:ascii="Times New Roman" w:hAnsi="Times New Roman"/>
          <w:color w:val="000000"/>
          <w:sz w:val="28"/>
        </w:rPr>
        <w:t xml:space="preserve">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осо</w:t>
      </w:r>
      <w:r>
        <w:rPr>
          <w:rFonts w:ascii="Times New Roman" w:hAnsi="Times New Roman"/>
          <w:color w:val="000000"/>
          <w:sz w:val="28"/>
        </w:rPr>
        <w:t>бенностями профессиональной деятельност</w:t>
      </w:r>
      <w:r w:rsidR="007801F2">
        <w:rPr>
          <w:rFonts w:ascii="Times New Roman" w:hAnsi="Times New Roman"/>
          <w:color w:val="000000"/>
          <w:sz w:val="28"/>
        </w:rPr>
        <w:t>и социолога, политолога, юриста.</w:t>
      </w:r>
    </w:p>
    <w:p w:rsidR="00A454DF" w:rsidRDefault="00A454DF" w:rsidP="007801F2">
      <w:pPr>
        <w:spacing w:after="0"/>
        <w:sectPr w:rsidR="00A454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9" w:name="block-398552621"/>
      <w:bookmarkStart w:id="10" w:name="block-39855263"/>
      <w:bookmarkEnd w:id="9"/>
      <w:bookmarkEnd w:id="10"/>
    </w:p>
    <w:p w:rsidR="00A454DF" w:rsidRDefault="007801F2" w:rsidP="007801F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0F4DC3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7801F2" w:rsidRDefault="007801F2" w:rsidP="007801F2">
      <w:pPr>
        <w:spacing w:after="0"/>
      </w:pPr>
    </w:p>
    <w:tbl>
      <w:tblPr>
        <w:tblW w:w="13762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487"/>
        <w:gridCol w:w="1842"/>
        <w:gridCol w:w="1910"/>
        <w:gridCol w:w="2812"/>
      </w:tblGrid>
      <w:tr w:rsidR="00A454DF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4DF" w:rsidRDefault="00A454DF">
            <w:pPr>
              <w:spacing w:after="0"/>
              <w:ind w:left="135"/>
            </w:pPr>
          </w:p>
        </w:tc>
      </w:tr>
      <w:tr w:rsidR="00A454DF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</w:tr>
      <w:tr w:rsidR="00A454DF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/>
        </w:tc>
      </w:tr>
      <w:tr w:rsidR="00A454DF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</w:t>
            </w:r>
            <w:r>
              <w:rPr>
                <w:rFonts w:ascii="Times New Roman" w:hAnsi="Times New Roman"/>
                <w:color w:val="000000"/>
                <w:sz w:val="24"/>
              </w:rPr>
              <w:t>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/>
        </w:tc>
      </w:tr>
      <w:tr w:rsidR="00A454DF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 и законотворчество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/>
        </w:tc>
      </w:tr>
      <w:tr w:rsidR="00A454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A454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/>
        </w:tc>
      </w:tr>
    </w:tbl>
    <w:p w:rsidR="007801F2" w:rsidRDefault="007801F2">
      <w:pPr>
        <w:spacing w:after="0"/>
        <w:ind w:left="120"/>
      </w:pPr>
      <w:bookmarkStart w:id="11" w:name="block-398552631"/>
      <w:bookmarkStart w:id="12" w:name="block-39855265"/>
      <w:bookmarkEnd w:id="11"/>
      <w:bookmarkEnd w:id="12"/>
    </w:p>
    <w:p w:rsidR="007801F2" w:rsidRPr="007801F2" w:rsidRDefault="007801F2">
      <w:pPr>
        <w:spacing w:after="0"/>
        <w:ind w:left="120"/>
        <w:rPr>
          <w:sz w:val="28"/>
          <w:szCs w:val="28"/>
        </w:rPr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Default="007801F2">
      <w:pPr>
        <w:spacing w:after="0"/>
        <w:ind w:left="120"/>
      </w:pPr>
    </w:p>
    <w:p w:rsidR="007801F2" w:rsidRPr="007801F2" w:rsidRDefault="007801F2">
      <w:pPr>
        <w:spacing w:after="0"/>
        <w:ind w:left="120"/>
        <w:rPr>
          <w:sz w:val="28"/>
          <w:szCs w:val="28"/>
        </w:rPr>
      </w:pPr>
    </w:p>
    <w:p w:rsidR="00A454DF" w:rsidRPr="007801F2" w:rsidRDefault="007801F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3" w:name="_GoBack"/>
      <w:r w:rsidRPr="000F4DC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  <w:r w:rsidRPr="007801F2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0F4DC3" w:rsidRPr="007801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6"/>
        <w:gridCol w:w="4001"/>
        <w:gridCol w:w="1149"/>
        <w:gridCol w:w="1841"/>
        <w:gridCol w:w="1910"/>
        <w:gridCol w:w="1348"/>
        <w:gridCol w:w="2904"/>
      </w:tblGrid>
      <w:tr w:rsidR="00A454DF">
        <w:trPr>
          <w:trHeight w:val="144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4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4DF" w:rsidRDefault="00A454DF">
            <w:pPr>
              <w:spacing w:after="0"/>
              <w:ind w:left="135"/>
            </w:pPr>
          </w:p>
        </w:tc>
      </w:tr>
      <w:tr w:rsidR="00A454DF">
        <w:trPr>
          <w:trHeight w:val="144"/>
        </w:trPr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  <w:tc>
          <w:tcPr>
            <w:tcW w:w="4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4DF" w:rsidRDefault="00A454DF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  <w:tc>
          <w:tcPr>
            <w:tcW w:w="2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DF" w:rsidRDefault="00A454DF"/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05.09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взаимодействие и общественные отношения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12.09.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19.09.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и семейная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26.09.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оциализация личности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10.10.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17.10.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24.10.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тестирование по разделу "Введение в социологию"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как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явление. Функции политики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деятельность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политические отношения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08.11.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12.11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14.11.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государственного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29.11.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представительства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интересов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 Типы политического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политолога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09.01.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права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30.01.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04.02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05.02.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07.02.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11.02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12.02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свободы человека и гражданина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19.02.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21.02.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Судебная система Российской Федерации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26.02.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27.02.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28.02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04.03.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05.03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07.03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12.03.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13.03.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14.03.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19.03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21.03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26.03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03.04.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04.04.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09.04.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10.04.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11.04.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16.04.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17.04.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18.04.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23.04.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24.04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25.04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02.05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06.05.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07.05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08.05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13.05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</w:t>
            </w:r>
            <w:r>
              <w:rPr>
                <w:rFonts w:ascii="Times New Roman" w:hAnsi="Times New Roman"/>
                <w:color w:val="000000"/>
                <w:sz w:val="24"/>
              </w:rPr>
              <w:t>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14.05.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15.05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16.05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политологию"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20.05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21.05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22.05.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</w:t>
            </w:r>
            <w:r>
              <w:rPr>
                <w:rFonts w:ascii="Times New Roman" w:hAnsi="Times New Roman"/>
                <w:color w:val="000000"/>
                <w:sz w:val="24"/>
              </w:rPr>
              <w:t>орение, итоговое тестирование по разделу "Введение в правоведение"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23.05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A454DF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t>27.05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A454DF">
        <w:trPr>
          <w:trHeight w:val="144"/>
        </w:trPr>
        <w:tc>
          <w:tcPr>
            <w:tcW w:w="4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0F4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4DF" w:rsidRDefault="00A454DF"/>
        </w:tc>
      </w:tr>
    </w:tbl>
    <w:p w:rsidR="00A454DF" w:rsidRDefault="00A454DF">
      <w:pPr>
        <w:sectPr w:rsidR="00A454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454DF" w:rsidRDefault="00A454DF">
      <w:bookmarkStart w:id="14" w:name="block-398552651"/>
      <w:bookmarkEnd w:id="14"/>
    </w:p>
    <w:sectPr w:rsidR="00A454D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DF"/>
    <w:rsid w:val="000F4DC3"/>
    <w:rsid w:val="007801F2"/>
    <w:rsid w:val="00A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676fd70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da66d44e" TargetMode="External"/><Relationship Id="rId63" Type="http://schemas.openxmlformats.org/officeDocument/2006/relationships/hyperlink" Target="https://m.edsoo.ru/7ce91cf0" TargetMode="External"/><Relationship Id="rId84" Type="http://schemas.openxmlformats.org/officeDocument/2006/relationships/hyperlink" Target="https://m.edsoo.ru/3e714ed0" TargetMode="External"/><Relationship Id="rId138" Type="http://schemas.openxmlformats.org/officeDocument/2006/relationships/hyperlink" Target="https://m.edsoo.ru/9d78176f" TargetMode="External"/><Relationship Id="rId159" Type="http://schemas.openxmlformats.org/officeDocument/2006/relationships/hyperlink" Target="https://m.edsoo.ru/04e77306" TargetMode="External"/><Relationship Id="rId170" Type="http://schemas.openxmlformats.org/officeDocument/2006/relationships/hyperlink" Target="https://m.edsoo.ru/ea66a487" TargetMode="External"/><Relationship Id="rId107" Type="http://schemas.openxmlformats.org/officeDocument/2006/relationships/hyperlink" Target="https://m.edsoo.ru/893fa244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6792045b" TargetMode="External"/><Relationship Id="rId74" Type="http://schemas.openxmlformats.org/officeDocument/2006/relationships/hyperlink" Target="https://m.edsoo.ru/d3c6124d" TargetMode="External"/><Relationship Id="rId128" Type="http://schemas.openxmlformats.org/officeDocument/2006/relationships/hyperlink" Target="https://m.edsoo.ru/3030f503" TargetMode="External"/><Relationship Id="rId149" Type="http://schemas.openxmlformats.org/officeDocument/2006/relationships/hyperlink" Target="https://m.edsoo.ru/3f8a7f1e" TargetMode="External"/><Relationship Id="rId5" Type="http://schemas.openxmlformats.org/officeDocument/2006/relationships/hyperlink" Target="https://m.edsoo.ru/10bf8ccd" TargetMode="External"/><Relationship Id="rId95" Type="http://schemas.openxmlformats.org/officeDocument/2006/relationships/hyperlink" Target="https://m.edsoo.ru/cacea8d0" TargetMode="External"/><Relationship Id="rId160" Type="http://schemas.openxmlformats.org/officeDocument/2006/relationships/hyperlink" Target="https://m.edsoo.ru/70e69a89" TargetMode="External"/><Relationship Id="rId2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bfd96a1b" TargetMode="External"/><Relationship Id="rId64" Type="http://schemas.openxmlformats.org/officeDocument/2006/relationships/hyperlink" Target="https://m.edsoo.ru/04e7e765" TargetMode="External"/><Relationship Id="rId118" Type="http://schemas.openxmlformats.org/officeDocument/2006/relationships/hyperlink" Target="https://m.edsoo.ru/82e0e2d2" TargetMode="External"/><Relationship Id="rId139" Type="http://schemas.openxmlformats.org/officeDocument/2006/relationships/hyperlink" Target="https://m.edsoo.ru/ee6f6ef1" TargetMode="External"/><Relationship Id="rId85" Type="http://schemas.openxmlformats.org/officeDocument/2006/relationships/hyperlink" Target="https://m.edsoo.ru/38f99728" TargetMode="External"/><Relationship Id="rId150" Type="http://schemas.openxmlformats.org/officeDocument/2006/relationships/hyperlink" Target="https://m.edsoo.ru/bf4ba436" TargetMode="External"/><Relationship Id="rId171" Type="http://schemas.openxmlformats.org/officeDocument/2006/relationships/hyperlink" Target="https://m.edsoo.ru/fe06bda8" TargetMode="External"/><Relationship Id="rId12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108" Type="http://schemas.openxmlformats.org/officeDocument/2006/relationships/hyperlink" Target="https://m.edsoo.ru/0be448c5" TargetMode="External"/><Relationship Id="rId129" Type="http://schemas.openxmlformats.org/officeDocument/2006/relationships/hyperlink" Target="https://m.edsoo.ru/49e2ddd7" TargetMode="External"/><Relationship Id="rId54" Type="http://schemas.openxmlformats.org/officeDocument/2006/relationships/hyperlink" Target="https://m.edsoo.ru/3c4f5ebf" TargetMode="External"/><Relationship Id="rId75" Type="http://schemas.openxmlformats.org/officeDocument/2006/relationships/hyperlink" Target="https://m.edsoo.ru/1ffc4b49" TargetMode="External"/><Relationship Id="rId96" Type="http://schemas.openxmlformats.org/officeDocument/2006/relationships/hyperlink" Target="https://m.edsoo.ru/b0d46bb7" TargetMode="External"/><Relationship Id="rId140" Type="http://schemas.openxmlformats.org/officeDocument/2006/relationships/hyperlink" Target="https://m.edsoo.ru/3e2b3fe7" TargetMode="External"/><Relationship Id="rId161" Type="http://schemas.openxmlformats.org/officeDocument/2006/relationships/hyperlink" Target="https://m.edsoo.ru/46fc72b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f5218fd" TargetMode="External"/><Relationship Id="rId114" Type="http://schemas.openxmlformats.org/officeDocument/2006/relationships/hyperlink" Target="https://m.edsoo.ru/c6c3b45e" TargetMode="External"/><Relationship Id="rId119" Type="http://schemas.openxmlformats.org/officeDocument/2006/relationships/hyperlink" Target="https://m.edsoo.ru/cf3b6e4f" TargetMode="External"/><Relationship Id="rId44" Type="http://schemas.openxmlformats.org/officeDocument/2006/relationships/hyperlink" Target="https://m.edsoo.ru/c8f94f99" TargetMode="External"/><Relationship Id="rId60" Type="http://schemas.openxmlformats.org/officeDocument/2006/relationships/hyperlink" Target="https://m.edsoo.ru/aad65f59" TargetMode="External"/><Relationship Id="rId65" Type="http://schemas.openxmlformats.org/officeDocument/2006/relationships/hyperlink" Target="https://m.edsoo.ru/764bd5a6" TargetMode="External"/><Relationship Id="rId81" Type="http://schemas.openxmlformats.org/officeDocument/2006/relationships/hyperlink" Target="https://m.edsoo.ru/01c04b38" TargetMode="External"/><Relationship Id="rId86" Type="http://schemas.openxmlformats.org/officeDocument/2006/relationships/hyperlink" Target="https://m.edsoo.ru/fb9454ba" TargetMode="External"/><Relationship Id="rId130" Type="http://schemas.openxmlformats.org/officeDocument/2006/relationships/hyperlink" Target="https://m.edsoo.ru/b2531812" TargetMode="External"/><Relationship Id="rId135" Type="http://schemas.openxmlformats.org/officeDocument/2006/relationships/hyperlink" Target="https://m.edsoo.ru/2b774cf2" TargetMode="External"/><Relationship Id="rId151" Type="http://schemas.openxmlformats.org/officeDocument/2006/relationships/hyperlink" Target="https://m.edsoo.ru/f637bdaf" TargetMode="External"/><Relationship Id="rId156" Type="http://schemas.openxmlformats.org/officeDocument/2006/relationships/hyperlink" Target="https://m.edsoo.ru/5929c87a" TargetMode="External"/><Relationship Id="rId172" Type="http://schemas.openxmlformats.org/officeDocument/2006/relationships/hyperlink" Target="https://m.edsoo.ru/a7f8d405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761ae18" TargetMode="External"/><Relationship Id="rId109" Type="http://schemas.openxmlformats.org/officeDocument/2006/relationships/hyperlink" Target="https://m.edsoo.ru/730b7c39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52cf7ba2" TargetMode="External"/><Relationship Id="rId55" Type="http://schemas.openxmlformats.org/officeDocument/2006/relationships/hyperlink" Target="https://m.edsoo.ru/156c94f9" TargetMode="External"/><Relationship Id="rId76" Type="http://schemas.openxmlformats.org/officeDocument/2006/relationships/hyperlink" Target="https://m.edsoo.ru/69bd96a5" TargetMode="External"/><Relationship Id="rId97" Type="http://schemas.openxmlformats.org/officeDocument/2006/relationships/hyperlink" Target="https://m.edsoo.ru/2790d766" TargetMode="External"/><Relationship Id="rId104" Type="http://schemas.openxmlformats.org/officeDocument/2006/relationships/hyperlink" Target="https://m.edsoo.ru/8de15ff1" TargetMode="External"/><Relationship Id="rId120" Type="http://schemas.openxmlformats.org/officeDocument/2006/relationships/hyperlink" Target="https://m.edsoo.ru/38a0736b" TargetMode="External"/><Relationship Id="rId125" Type="http://schemas.openxmlformats.org/officeDocument/2006/relationships/hyperlink" Target="https://m.edsoo.ru/943a1275" TargetMode="External"/><Relationship Id="rId141" Type="http://schemas.openxmlformats.org/officeDocument/2006/relationships/hyperlink" Target="https://m.edsoo.ru/5b9604c4" TargetMode="External"/><Relationship Id="rId146" Type="http://schemas.openxmlformats.org/officeDocument/2006/relationships/hyperlink" Target="https://m.edsoo.ru/9b5e0fea" TargetMode="External"/><Relationship Id="rId167" Type="http://schemas.openxmlformats.org/officeDocument/2006/relationships/hyperlink" Target="https://m.edsoo.ru/0db2427f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76acba8" TargetMode="External"/><Relationship Id="rId92" Type="http://schemas.openxmlformats.org/officeDocument/2006/relationships/hyperlink" Target="https://m.edsoo.ru/6d15b477" TargetMode="External"/><Relationship Id="rId162" Type="http://schemas.openxmlformats.org/officeDocument/2006/relationships/hyperlink" Target="https://m.edsoo.ru/a3b6df0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5c284bb" TargetMode="External"/><Relationship Id="rId45" Type="http://schemas.openxmlformats.org/officeDocument/2006/relationships/hyperlink" Target="https://m.edsoo.ru/f21a8fb2" TargetMode="External"/><Relationship Id="rId66" Type="http://schemas.openxmlformats.org/officeDocument/2006/relationships/hyperlink" Target="https://m.edsoo.ru/2219a120" TargetMode="External"/><Relationship Id="rId87" Type="http://schemas.openxmlformats.org/officeDocument/2006/relationships/hyperlink" Target="https://m.edsoo.ru/c6dc3e73" TargetMode="External"/><Relationship Id="rId110" Type="http://schemas.openxmlformats.org/officeDocument/2006/relationships/hyperlink" Target="https://m.edsoo.ru/8dbb732b" TargetMode="External"/><Relationship Id="rId115" Type="http://schemas.openxmlformats.org/officeDocument/2006/relationships/hyperlink" Target="https://m.edsoo.ru/46d2a17c" TargetMode="External"/><Relationship Id="rId131" Type="http://schemas.openxmlformats.org/officeDocument/2006/relationships/hyperlink" Target="https://m.edsoo.ru/403fee62" TargetMode="External"/><Relationship Id="rId136" Type="http://schemas.openxmlformats.org/officeDocument/2006/relationships/hyperlink" Target="https://m.edsoo.ru/59b8803c" TargetMode="External"/><Relationship Id="rId157" Type="http://schemas.openxmlformats.org/officeDocument/2006/relationships/hyperlink" Target="https://m.edsoo.ru/d73ed1b7" TargetMode="External"/><Relationship Id="rId61" Type="http://schemas.openxmlformats.org/officeDocument/2006/relationships/hyperlink" Target="https://m.edsoo.ru/55a026e6" TargetMode="External"/><Relationship Id="rId82" Type="http://schemas.openxmlformats.org/officeDocument/2006/relationships/hyperlink" Target="https://m.edsoo.ru/b33a50bd" TargetMode="External"/><Relationship Id="rId152" Type="http://schemas.openxmlformats.org/officeDocument/2006/relationships/hyperlink" Target="https://m.edsoo.ru/125d831d" TargetMode="External"/><Relationship Id="rId173" Type="http://schemas.openxmlformats.org/officeDocument/2006/relationships/hyperlink" Target="https://m.edsoo.ru/7c1a9403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eb490ba" TargetMode="External"/><Relationship Id="rId77" Type="http://schemas.openxmlformats.org/officeDocument/2006/relationships/hyperlink" Target="https://m.edsoo.ru/70a7174d" TargetMode="External"/><Relationship Id="rId100" Type="http://schemas.openxmlformats.org/officeDocument/2006/relationships/hyperlink" Target="https://m.edsoo.ru/b958b373" TargetMode="External"/><Relationship Id="rId105" Type="http://schemas.openxmlformats.org/officeDocument/2006/relationships/hyperlink" Target="https://m.edsoo.ru/96d47077" TargetMode="External"/><Relationship Id="rId126" Type="http://schemas.openxmlformats.org/officeDocument/2006/relationships/hyperlink" Target="https://m.edsoo.ru/1885ba75" TargetMode="External"/><Relationship Id="rId147" Type="http://schemas.openxmlformats.org/officeDocument/2006/relationships/hyperlink" Target="https://m.edsoo.ru/ccb6af55" TargetMode="External"/><Relationship Id="rId16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c9f788a4" TargetMode="External"/><Relationship Id="rId72" Type="http://schemas.openxmlformats.org/officeDocument/2006/relationships/hyperlink" Target="https://m.edsoo.ru/e4b24376" TargetMode="External"/><Relationship Id="rId93" Type="http://schemas.openxmlformats.org/officeDocument/2006/relationships/hyperlink" Target="https://m.edsoo.ru/5dca4b16" TargetMode="External"/><Relationship Id="rId98" Type="http://schemas.openxmlformats.org/officeDocument/2006/relationships/hyperlink" Target="https://m.edsoo.ru/eddc192e" TargetMode="External"/><Relationship Id="rId121" Type="http://schemas.openxmlformats.org/officeDocument/2006/relationships/hyperlink" Target="https://m.edsoo.ru/6f727def" TargetMode="External"/><Relationship Id="rId142" Type="http://schemas.openxmlformats.org/officeDocument/2006/relationships/hyperlink" Target="https://m.edsoo.ru/9294e524" TargetMode="External"/><Relationship Id="rId163" Type="http://schemas.openxmlformats.org/officeDocument/2006/relationships/hyperlink" Target="https://m.edsoo.ru/90f631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d3fadecf" TargetMode="External"/><Relationship Id="rId67" Type="http://schemas.openxmlformats.org/officeDocument/2006/relationships/hyperlink" Target="https://m.edsoo.ru/09f0f523" TargetMode="External"/><Relationship Id="rId116" Type="http://schemas.openxmlformats.org/officeDocument/2006/relationships/hyperlink" Target="https://m.edsoo.ru/3425c32d" TargetMode="External"/><Relationship Id="rId137" Type="http://schemas.openxmlformats.org/officeDocument/2006/relationships/hyperlink" Target="https://m.edsoo.ru/6666e364" TargetMode="External"/><Relationship Id="rId158" Type="http://schemas.openxmlformats.org/officeDocument/2006/relationships/hyperlink" Target="https://m.edsoo.ru/046994eb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5e65208f" TargetMode="External"/><Relationship Id="rId62" Type="http://schemas.openxmlformats.org/officeDocument/2006/relationships/hyperlink" Target="https://m.edsoo.ru/93fc2bdb" TargetMode="External"/><Relationship Id="rId83" Type="http://schemas.openxmlformats.org/officeDocument/2006/relationships/hyperlink" Target="https://m.edsoo.ru/6812870" TargetMode="External"/><Relationship Id="rId88" Type="http://schemas.openxmlformats.org/officeDocument/2006/relationships/hyperlink" Target="https://m.edsoo.ru/1df50eca" TargetMode="External"/><Relationship Id="rId111" Type="http://schemas.openxmlformats.org/officeDocument/2006/relationships/hyperlink" Target="https://m.edsoo.ru/a9c8fa28" TargetMode="External"/><Relationship Id="rId132" Type="http://schemas.openxmlformats.org/officeDocument/2006/relationships/hyperlink" Target="https://m.edsoo.ru/3bfba7b1" TargetMode="External"/><Relationship Id="rId153" Type="http://schemas.openxmlformats.org/officeDocument/2006/relationships/hyperlink" Target="https://m.edsoo.ru/a216cc56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8a31ea9" TargetMode="External"/><Relationship Id="rId106" Type="http://schemas.openxmlformats.org/officeDocument/2006/relationships/hyperlink" Target="https://m.edsoo.ru/2878d0b9" TargetMode="External"/><Relationship Id="rId127" Type="http://schemas.openxmlformats.org/officeDocument/2006/relationships/hyperlink" Target="https://m.edsoo.ru/909ba776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2d0b1a0c" TargetMode="External"/><Relationship Id="rId73" Type="http://schemas.openxmlformats.org/officeDocument/2006/relationships/hyperlink" Target="https://m.edsoo.ru/338a032a" TargetMode="External"/><Relationship Id="rId78" Type="http://schemas.openxmlformats.org/officeDocument/2006/relationships/hyperlink" Target="https://m.edsoo.ru/0afd11a0" TargetMode="External"/><Relationship Id="rId94" Type="http://schemas.openxmlformats.org/officeDocument/2006/relationships/hyperlink" Target="https://m.edsoo.ru/26e10f44" TargetMode="External"/><Relationship Id="rId99" Type="http://schemas.openxmlformats.org/officeDocument/2006/relationships/hyperlink" Target="https://m.edsoo.ru/572d782e" TargetMode="External"/><Relationship Id="rId101" Type="http://schemas.openxmlformats.org/officeDocument/2006/relationships/hyperlink" Target="https://m.edsoo.ru/5429d712" TargetMode="External"/><Relationship Id="rId122" Type="http://schemas.openxmlformats.org/officeDocument/2006/relationships/hyperlink" Target="https://m.edsoo.ru/6a204951" TargetMode="External"/><Relationship Id="rId143" Type="http://schemas.openxmlformats.org/officeDocument/2006/relationships/hyperlink" Target="https://m.edsoo.ru/7289479d" TargetMode="External"/><Relationship Id="rId148" Type="http://schemas.openxmlformats.org/officeDocument/2006/relationships/hyperlink" Target="https://m.edsoo.ru/51027aa0" TargetMode="External"/><Relationship Id="rId164" Type="http://schemas.openxmlformats.org/officeDocument/2006/relationships/hyperlink" Target="https://m.edsoo.ru/3d65e691" TargetMode="External"/><Relationship Id="rId169" Type="http://schemas.openxmlformats.org/officeDocument/2006/relationships/hyperlink" Target="https://m.edsoo.ru/a9c0a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861c2eb5" TargetMode="External"/><Relationship Id="rId68" Type="http://schemas.openxmlformats.org/officeDocument/2006/relationships/hyperlink" Target="https://m.edsoo.ru/89cd7b8a" TargetMode="External"/><Relationship Id="rId89" Type="http://schemas.openxmlformats.org/officeDocument/2006/relationships/hyperlink" Target="https://m.edsoo.ru/ad881c48" TargetMode="External"/><Relationship Id="rId112" Type="http://schemas.openxmlformats.org/officeDocument/2006/relationships/hyperlink" Target="https://m.edsoo.ru/de5f93e0" TargetMode="External"/><Relationship Id="rId133" Type="http://schemas.openxmlformats.org/officeDocument/2006/relationships/hyperlink" Target="https://m.edsoo.ru/ad0843eb" TargetMode="External"/><Relationship Id="rId154" Type="http://schemas.openxmlformats.org/officeDocument/2006/relationships/hyperlink" Target="https://m.edsoo.ru/334871a7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ce6838be" TargetMode="External"/><Relationship Id="rId79" Type="http://schemas.openxmlformats.org/officeDocument/2006/relationships/hyperlink" Target="https://m.edsoo.ru/a35d5390" TargetMode="External"/><Relationship Id="rId102" Type="http://schemas.openxmlformats.org/officeDocument/2006/relationships/hyperlink" Target="https://m.edsoo.ru/14660a84" TargetMode="External"/><Relationship Id="rId123" Type="http://schemas.openxmlformats.org/officeDocument/2006/relationships/hyperlink" Target="https://m.edsoo.ru/d98207fd" TargetMode="External"/><Relationship Id="rId144" Type="http://schemas.openxmlformats.org/officeDocument/2006/relationships/hyperlink" Target="https://m.edsoo.ru/9338c606" TargetMode="External"/><Relationship Id="rId90" Type="http://schemas.openxmlformats.org/officeDocument/2006/relationships/hyperlink" Target="https://m.edsoo.ru/8164bed7" TargetMode="External"/><Relationship Id="rId165" Type="http://schemas.openxmlformats.org/officeDocument/2006/relationships/hyperlink" Target="https://m.edsoo.ru/d852970c" TargetMode="External"/><Relationship Id="rId2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648f7bd6" TargetMode="External"/><Relationship Id="rId69" Type="http://schemas.openxmlformats.org/officeDocument/2006/relationships/hyperlink" Target="https://m.edsoo.ru/0e05f08b" TargetMode="External"/><Relationship Id="rId113" Type="http://schemas.openxmlformats.org/officeDocument/2006/relationships/hyperlink" Target="https://m.edsoo.ru/f9fdce0f" TargetMode="External"/><Relationship Id="rId134" Type="http://schemas.openxmlformats.org/officeDocument/2006/relationships/hyperlink" Target="https://m.edsoo.ru/275c3a18" TargetMode="External"/><Relationship Id="rId80" Type="http://schemas.openxmlformats.org/officeDocument/2006/relationships/hyperlink" Target="https://m.edsoo.ru/cd021e24" TargetMode="External"/><Relationship Id="rId155" Type="http://schemas.openxmlformats.org/officeDocument/2006/relationships/hyperlink" Target="https://m.edsoo.ru/6ef92436" TargetMode="External"/><Relationship Id="rId1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4bec052" TargetMode="External"/><Relationship Id="rId59" Type="http://schemas.openxmlformats.org/officeDocument/2006/relationships/hyperlink" Target="https://m.edsoo.ru/da78e595" TargetMode="External"/><Relationship Id="rId103" Type="http://schemas.openxmlformats.org/officeDocument/2006/relationships/hyperlink" Target="https://m.edsoo.ru/d20ebee8" TargetMode="External"/><Relationship Id="rId124" Type="http://schemas.openxmlformats.org/officeDocument/2006/relationships/hyperlink" Target="https://m.edsoo.ru/2c079b87" TargetMode="External"/><Relationship Id="rId70" Type="http://schemas.openxmlformats.org/officeDocument/2006/relationships/hyperlink" Target="https://m.edsoo.ru/d50a49fe" TargetMode="External"/><Relationship Id="rId91" Type="http://schemas.openxmlformats.org/officeDocument/2006/relationships/hyperlink" Target="https://m.edsoo.ru/deeac103" TargetMode="External"/><Relationship Id="rId145" Type="http://schemas.openxmlformats.org/officeDocument/2006/relationships/hyperlink" Target="https://m.edsoo.ru/51ece474" TargetMode="External"/><Relationship Id="rId166" Type="http://schemas.openxmlformats.org/officeDocument/2006/relationships/hyperlink" Target="https://m.edsoo.ru/f0e510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10894</Words>
  <Characters>62096</Characters>
  <Application>Microsoft Office Word</Application>
  <DocSecurity>0</DocSecurity>
  <Lines>517</Lines>
  <Paragraphs>145</Paragraphs>
  <ScaleCrop>false</ScaleCrop>
  <Company>HP</Company>
  <LinksUpToDate>false</LinksUpToDate>
  <CharactersWithSpaces>72845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7</cp:revision>
  <dcterms:created xsi:type="dcterms:W3CDTF">2024-09-03T13:23:00Z</dcterms:created>
  <dcterms:modified xsi:type="dcterms:W3CDTF">2024-09-15T14:22:00Z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