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rPr>
          <w:rFonts w:ascii="Times New Roman" w:hAnsi="Times New Roman" w:cs="Times New Roman"/>
          <w:sz w:val="24"/>
          <w:szCs w:val="24"/>
        </w:rPr>
      </w:pPr>
    </w:p>
    <w:p w:rsidR="00D96708" w:rsidRDefault="00C307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Рабочая программа</w:t>
      </w:r>
    </w:p>
    <w:p w:rsidR="00D96708" w:rsidRDefault="00C30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254F">
        <w:rPr>
          <w:rFonts w:ascii="Times New Roman" w:hAnsi="Times New Roman" w:cs="Times New Roman"/>
          <w:sz w:val="24"/>
          <w:szCs w:val="24"/>
        </w:rPr>
        <w:t xml:space="preserve">            Элективного курса «Вопросы К</w:t>
      </w:r>
      <w:r>
        <w:rPr>
          <w:rFonts w:ascii="Times New Roman" w:hAnsi="Times New Roman" w:cs="Times New Roman"/>
          <w:sz w:val="24"/>
          <w:szCs w:val="24"/>
        </w:rPr>
        <w:t>онституции РФ» 11 класс</w:t>
      </w:r>
    </w:p>
    <w:p w:rsidR="00D96708" w:rsidRDefault="00C30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96708" w:rsidRDefault="00D96708">
      <w:pPr>
        <w:rPr>
          <w:rFonts w:ascii="Times New Roman" w:hAnsi="Times New Roman" w:cs="Times New Roman"/>
          <w:sz w:val="24"/>
          <w:szCs w:val="24"/>
        </w:rPr>
      </w:pPr>
    </w:p>
    <w:p w:rsidR="00D96708" w:rsidRDefault="00D96708">
      <w:pPr>
        <w:rPr>
          <w:rFonts w:ascii="Times New Roman" w:hAnsi="Times New Roman" w:cs="Times New Roman"/>
          <w:sz w:val="24"/>
          <w:szCs w:val="24"/>
        </w:rPr>
      </w:pPr>
    </w:p>
    <w:p w:rsidR="00D96708" w:rsidRDefault="00D96708">
      <w:pPr>
        <w:rPr>
          <w:rFonts w:ascii="Times New Roman" w:hAnsi="Times New Roman" w:cs="Times New Roman"/>
          <w:sz w:val="24"/>
          <w:szCs w:val="24"/>
        </w:rPr>
      </w:pPr>
    </w:p>
    <w:p w:rsidR="00D96708" w:rsidRDefault="00D96708">
      <w:pPr>
        <w:rPr>
          <w:rFonts w:ascii="Times New Roman" w:hAnsi="Times New Roman" w:cs="Times New Roman"/>
          <w:sz w:val="24"/>
          <w:szCs w:val="24"/>
        </w:rPr>
      </w:pPr>
    </w:p>
    <w:p w:rsidR="00D96708" w:rsidRDefault="00C30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Пахарь Е.И., учитель обществознания</w:t>
      </w:r>
    </w:p>
    <w:p w:rsidR="00D96708" w:rsidRDefault="00D96708">
      <w:pPr>
        <w:rPr>
          <w:rFonts w:ascii="Times New Roman" w:hAnsi="Times New Roman" w:cs="Times New Roman"/>
          <w:sz w:val="24"/>
          <w:szCs w:val="24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Default="00D967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708" w:rsidRPr="00C30705" w:rsidRDefault="00D96708" w:rsidP="00C30705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D96708" w:rsidRPr="00C30705" w:rsidRDefault="00D967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D96708" w:rsidRPr="00C30705" w:rsidRDefault="00C30705" w:rsidP="00F6254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Элективный курс </w:t>
      </w: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</w:t>
      </w: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Вопросы Конституции РФ» рассчитан на учащихся 11 класса общеобразовательной школы. Центральное внимание в факультативном курсе уделено основам конституционного строя РФ, полномочиям органов власти, всем группам прав граждан РФ, в частности акцентировано внимание на избирательных правах, пути их реализации, также рассматривается порядок формирования и деятельность органов представительной власти РФ. Знание своих прав, конкретных правовых норм, определяющих основы жизнедеятельности граждан имеет </w:t>
      </w:r>
      <w:proofErr w:type="gram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важное значение</w:t>
      </w:r>
      <w:proofErr w:type="gram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формирования гражданского правосознания и правовой культуры старшеклассников. От понимания особенностей политической системы России, происходящих политических процессов в стране, от готовности компетентно участвовать в делах государства, от правовой культуры подрастающего поколения зависит будущее страны.</w:t>
      </w: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1.</w:t>
      </w:r>
      <w:r w:rsidRPr="00C30705">
        <w:rPr>
          <w:rFonts w:ascii="Times New Roman" w:eastAsia="Times New Roman" w:hAnsi="Times New Roman" w:cs="Times New Roman"/>
          <w:b/>
          <w:sz w:val="26"/>
          <w:szCs w:val="26"/>
        </w:rPr>
        <w:t>Планируемые результаты освоения учебного предмета «право»</w:t>
      </w:r>
    </w:p>
    <w:p w:rsidR="00D96708" w:rsidRPr="00C30705" w:rsidRDefault="00D96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0705" w:rsidRDefault="00C3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Личностными</w:t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 результатами выпускников основной школы, формируемыми при изучении содержания курса по обществознанию, являются:</w:t>
      </w:r>
    </w:p>
    <w:p w:rsidR="00C30705" w:rsidRDefault="00C3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proofErr w:type="spellStart"/>
      <w:r w:rsidRPr="00C30705">
        <w:rPr>
          <w:rFonts w:ascii="Times New Roman" w:eastAsia="Times New Roman" w:hAnsi="Times New Roman" w:cs="Times New Roman"/>
          <w:sz w:val="26"/>
          <w:szCs w:val="26"/>
        </w:rPr>
        <w:t>мотивированность</w:t>
      </w:r>
      <w:proofErr w:type="spellEnd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D96708" w:rsidRPr="00C30705" w:rsidRDefault="00C30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C30705" w:rsidRDefault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070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Метапредметные</w:t>
      </w:r>
      <w:proofErr w:type="spellEnd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 результаты изучения обществознания выпускниками основной школы проявляются </w:t>
      </w:r>
      <w:proofErr w:type="gramStart"/>
      <w:r w:rsidRPr="00C30705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C3070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30705" w:rsidRDefault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proofErr w:type="gramStart"/>
      <w:r w:rsidRPr="00C30705">
        <w:rPr>
          <w:rFonts w:ascii="Times New Roman" w:eastAsia="Times New Roman" w:hAnsi="Times New Roman" w:cs="Times New Roman"/>
          <w:sz w:val="26"/>
          <w:szCs w:val="26"/>
        </w:rPr>
        <w:t>умении</w:t>
      </w:r>
      <w:proofErr w:type="gramEnd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C30705" w:rsidRDefault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proofErr w:type="gramStart"/>
      <w:r w:rsidRPr="00C30705">
        <w:rPr>
          <w:rFonts w:ascii="Times New Roman" w:eastAsia="Times New Roman" w:hAnsi="Times New Roman" w:cs="Times New Roman"/>
          <w:sz w:val="26"/>
          <w:szCs w:val="26"/>
        </w:rPr>
        <w:t>умении</w:t>
      </w:r>
      <w:proofErr w:type="gramEnd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C30705" w:rsidRDefault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30705">
        <w:rPr>
          <w:rFonts w:ascii="Times New Roman" w:eastAsia="Times New Roman" w:hAnsi="Times New Roman" w:cs="Times New Roman"/>
          <w:sz w:val="26"/>
          <w:szCs w:val="26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proofErr w:type="gramEnd"/>
    </w:p>
    <w:p w:rsidR="00C30705" w:rsidRDefault="00C30705" w:rsidP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1) использование элементов причинно-следственного анализа;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2) исследование несложных реальных связей и зависимостей;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lastRenderedPageBreak/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30705" w:rsidRDefault="00C30705" w:rsidP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4) поиск и извлечение нужной информации по заданной теме в адаптированных источниках различного типа;</w:t>
      </w:r>
    </w:p>
    <w:p w:rsidR="00C30705" w:rsidRDefault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30705" w:rsidRDefault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6) объяснение изученных положений на конкретных примерах;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96708" w:rsidRPr="00C30705" w:rsidRDefault="00C3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8) определение собственного отношения к явлениям современной жизни, формулирование своей точки зрения.</w:t>
      </w:r>
    </w:p>
    <w:p w:rsidR="00D96708" w:rsidRPr="00C30705" w:rsidRDefault="00C3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Предметными</w:t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 результатами освоения выпускниками основной школы содержания программы по обществознанию являются в сфере:</w:t>
      </w:r>
    </w:p>
    <w:p w:rsidR="00C30705" w:rsidRDefault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познавательной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C30705">
        <w:rPr>
          <w:rFonts w:ascii="Times New Roman" w:eastAsia="Times New Roman" w:hAnsi="Times New Roman" w:cs="Times New Roman"/>
          <w:sz w:val="26"/>
          <w:szCs w:val="26"/>
        </w:rPr>
        <w:t>культурологии</w:t>
      </w:r>
      <w:proofErr w:type="spellEnd"/>
      <w:r w:rsidRPr="00C30705">
        <w:rPr>
          <w:rFonts w:ascii="Times New Roman" w:eastAsia="Times New Roman" w:hAnsi="Times New Roman" w:cs="Times New Roman"/>
          <w:sz w:val="26"/>
          <w:szCs w:val="26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D96708" w:rsidRPr="00C30705" w:rsidRDefault="00C3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0705">
        <w:rPr>
          <w:rFonts w:ascii="Times New Roman" w:eastAsia="Times New Roman" w:hAnsi="Times New Roman" w:cs="Times New Roman"/>
          <w:sz w:val="26"/>
          <w:szCs w:val="26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  <w:proofErr w:type="gramEnd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 давать оценку взглядам, подходам, событиям, процессам с </w:t>
      </w:r>
      <w:proofErr w:type="gramStart"/>
      <w:r w:rsidRPr="00C30705">
        <w:rPr>
          <w:rFonts w:ascii="Times New Roman" w:eastAsia="Times New Roman" w:hAnsi="Times New Roman" w:cs="Times New Roman"/>
          <w:sz w:val="26"/>
          <w:szCs w:val="26"/>
        </w:rPr>
        <w:t>позиций</w:t>
      </w:r>
      <w:proofErr w:type="gramEnd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 одобряемых в современном российском обществе социальных ценностей;</w:t>
      </w:r>
    </w:p>
    <w:p w:rsidR="00C30705" w:rsidRDefault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ценностно-мотивационной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 человека и развитии общества, </w:t>
      </w:r>
    </w:p>
    <w:p w:rsidR="00C30705" w:rsidRDefault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96708" w:rsidRPr="00C30705" w:rsidRDefault="00C3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• приверженность гуманистическим и демократическим ценностям, патриотизму и гражданственности;</w:t>
      </w:r>
    </w:p>
    <w:p w:rsidR="00C30705" w:rsidRDefault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трудовой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D96708" w:rsidRPr="00C30705" w:rsidRDefault="00C3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lastRenderedPageBreak/>
        <w:t>• понимание значения трудовой деятельности для личности и для общества;</w:t>
      </w:r>
    </w:p>
    <w:p w:rsidR="00C30705" w:rsidRDefault="00C30705" w:rsidP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эстетической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• понимание специфики познания мира средствами искусства в соотнесен</w:t>
      </w:r>
      <w:r>
        <w:rPr>
          <w:rFonts w:ascii="Times New Roman" w:eastAsia="Times New Roman" w:hAnsi="Times New Roman" w:cs="Times New Roman"/>
          <w:sz w:val="26"/>
          <w:szCs w:val="26"/>
        </w:rPr>
        <w:t>ии с другими способами познания,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• понимание роли искусства в становлении личности и в жизни общества;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коммуникативной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C30705" w:rsidRDefault="00C30705" w:rsidP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96708" w:rsidRPr="00C30705" w:rsidRDefault="00C30705" w:rsidP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• понимание значения коммуникации в межличностном общении;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• знакомство с отдельными приемами и техниками преодоления конфликтов.</w:t>
      </w:r>
    </w:p>
    <w:p w:rsidR="00D96708" w:rsidRPr="00C30705" w:rsidRDefault="00C3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0705">
        <w:rPr>
          <w:rFonts w:ascii="Times New Roman" w:eastAsia="Times New Roman" w:hAnsi="Times New Roman" w:cs="Times New Roman"/>
          <w:b/>
          <w:bCs/>
          <w:sz w:val="26"/>
          <w:szCs w:val="26"/>
        </w:rPr>
        <w:t>Общеучебные</w:t>
      </w:r>
      <w:proofErr w:type="spellEnd"/>
      <w:r w:rsidRPr="00C307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умения, навыки и способы деятельности</w:t>
      </w:r>
    </w:p>
    <w:p w:rsidR="00D96708" w:rsidRPr="00C30705" w:rsidRDefault="00C3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Примерная программа предусматривает формирование у учащихся </w:t>
      </w:r>
      <w:proofErr w:type="spellStart"/>
      <w:r w:rsidRPr="00C30705">
        <w:rPr>
          <w:rFonts w:ascii="Times New Roman" w:eastAsia="Times New Roman" w:hAnsi="Times New Roman" w:cs="Times New Roman"/>
          <w:sz w:val="26"/>
          <w:szCs w:val="26"/>
        </w:rPr>
        <w:t>общеучебных</w:t>
      </w:r>
      <w:proofErr w:type="spellEnd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общего образования являются:</w:t>
      </w:r>
    </w:p>
    <w:p w:rsidR="00D96708" w:rsidRPr="00C30705" w:rsidRDefault="00C3070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определение сущностных характеристик изучаемого объекта, сравнение, сопоставление, оценка и классификация объектов по указанным критериям;</w:t>
      </w:r>
    </w:p>
    <w:p w:rsidR="00D96708" w:rsidRPr="00C30705" w:rsidRDefault="00C307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объяснение изученных положений на предлагаемых конкретных примерах;</w:t>
      </w:r>
    </w:p>
    <w:p w:rsidR="00D96708" w:rsidRPr="00C30705" w:rsidRDefault="00C307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решение познавательных и практических задач, отражающих типичные социальные ситуации;</w:t>
      </w:r>
    </w:p>
    <w:p w:rsidR="00D96708" w:rsidRPr="00C30705" w:rsidRDefault="00C307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D96708" w:rsidRPr="00C30705" w:rsidRDefault="00C307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умение обосновывать суждения, давать определения, приводить доказательства (в том числе от противного);</w:t>
      </w:r>
    </w:p>
    <w:p w:rsidR="00D96708" w:rsidRPr="00C30705" w:rsidRDefault="00C307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поиск нужной информации по заданной теме в источниках различного типа и извлечение необходимой информации из источников, созданных в различных знаковых системах (текст, таблица, график, диаграмма, аудиовизуальный ряд и др.). Отделение основной 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D96708" w:rsidRPr="00C30705" w:rsidRDefault="00C307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выбор вида чтения в соответствии с поставленной целью (ознакомительное, просмотровое, поисковое и др.);</w:t>
      </w:r>
    </w:p>
    <w:p w:rsidR="00D96708" w:rsidRPr="00C30705" w:rsidRDefault="00C307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работа с текстами различных стилей, понимание их специфики; адекватное восприятие языка средств массовой информации;</w:t>
      </w:r>
    </w:p>
    <w:p w:rsidR="00D96708" w:rsidRPr="00C30705" w:rsidRDefault="00C307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D96708" w:rsidRPr="00C30705" w:rsidRDefault="00C307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0705">
        <w:rPr>
          <w:rFonts w:ascii="Times New Roman" w:eastAsia="Times New Roman" w:hAnsi="Times New Roman" w:cs="Times New Roman"/>
          <w:sz w:val="26"/>
          <w:szCs w:val="26"/>
        </w:rPr>
        <w:t>участие в проектной деятельности, 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30705">
        <w:rPr>
          <w:rFonts w:ascii="Times New Roman" w:eastAsia="Times New Roman" w:hAnsi="Times New Roman" w:cs="Times New Roman"/>
          <w:sz w:val="26"/>
          <w:szCs w:val="26"/>
        </w:rPr>
        <w:t>«Что произойдет, если...»);</w:t>
      </w:r>
      <w:proofErr w:type="gramEnd"/>
    </w:p>
    <w:p w:rsidR="00D96708" w:rsidRPr="00C30705" w:rsidRDefault="00C307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lastRenderedPageBreak/>
        <w:t>формулирование полученных результатов;</w:t>
      </w:r>
    </w:p>
    <w:p w:rsidR="00D96708" w:rsidRPr="00C30705" w:rsidRDefault="00C307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создание собственных произведений, идеальных моделей социальных объектов, процессов, явлений, в том числе с использованием </w:t>
      </w:r>
      <w:proofErr w:type="spellStart"/>
      <w:r w:rsidRPr="00C30705">
        <w:rPr>
          <w:rFonts w:ascii="Times New Roman" w:eastAsia="Times New Roman" w:hAnsi="Times New Roman" w:cs="Times New Roman"/>
          <w:sz w:val="26"/>
          <w:szCs w:val="26"/>
        </w:rPr>
        <w:t>мультимедийных</w:t>
      </w:r>
      <w:proofErr w:type="spellEnd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 технологий;</w:t>
      </w:r>
    </w:p>
    <w:p w:rsidR="00D96708" w:rsidRPr="00C30705" w:rsidRDefault="00C307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пользования </w:t>
      </w:r>
      <w:proofErr w:type="spellStart"/>
      <w:r w:rsidRPr="00C30705">
        <w:rPr>
          <w:rFonts w:ascii="Times New Roman" w:eastAsia="Times New Roman" w:hAnsi="Times New Roman" w:cs="Times New Roman"/>
          <w:sz w:val="26"/>
          <w:szCs w:val="26"/>
        </w:rPr>
        <w:t>мультимедийными</w:t>
      </w:r>
      <w:proofErr w:type="spellEnd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 ресурсами и компьютерными технологиями для обработки, передачи, систематизации информации, создания баз данных, презентации результатов познавательной и практической деятельности;</w:t>
      </w:r>
    </w:p>
    <w:p w:rsidR="00D96708" w:rsidRPr="00C30705" w:rsidRDefault="00C307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владение основными видами публичных выступлений (высказывания, монолог, дискуссия, полемика), следование этическим нормам и правилам ведения диалога (диспута).</w:t>
      </w:r>
    </w:p>
    <w:p w:rsidR="00D96708" w:rsidRPr="00C30705" w:rsidRDefault="00C3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Программа призвана помочь осуществлению выпускниками осознанного выбора путей продолжения образования или будущей профессиональной деятельности.</w:t>
      </w:r>
    </w:p>
    <w:p w:rsidR="00C30705" w:rsidRDefault="00C3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30705">
        <w:rPr>
          <w:rFonts w:ascii="Times New Roman" w:eastAsia="Times New Roman" w:hAnsi="Times New Roman" w:cs="Times New Roman"/>
          <w:sz w:val="26"/>
          <w:szCs w:val="26"/>
        </w:rPr>
        <w:t>Изучение обществознания (включая экономику и право) в старшей школе на базовом уровне направлено на достижение следующих целей: 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      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 </w:t>
      </w:r>
      <w:proofErr w:type="gramEnd"/>
    </w:p>
    <w:p w:rsidR="00C30705" w:rsidRDefault="00C30705" w:rsidP="00C3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      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 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      • </w:t>
      </w:r>
      <w:proofErr w:type="gramStart"/>
      <w:r w:rsidRPr="00C30705">
        <w:rPr>
          <w:rFonts w:ascii="Times New Roman" w:eastAsia="Times New Roman" w:hAnsi="Times New Roman" w:cs="Times New Roman"/>
          <w:sz w:val="26"/>
          <w:szCs w:val="26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  <w:r w:rsidRPr="00C3070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30705">
        <w:rPr>
          <w:rFonts w:ascii="Times New Roman" w:hAnsi="Times New Roman" w:cs="Times New Roman"/>
          <w:sz w:val="26"/>
          <w:szCs w:val="26"/>
        </w:rPr>
        <w:br/>
      </w:r>
      <w:r w:rsidRPr="00C30705">
        <w:rPr>
          <w:rFonts w:ascii="Times New Roman" w:eastAsia="Times New Roman" w:hAnsi="Times New Roman" w:cs="Times New Roman"/>
          <w:sz w:val="26"/>
          <w:szCs w:val="26"/>
        </w:rPr>
        <w:t>      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 </w:t>
      </w:r>
    </w:p>
    <w:p w:rsidR="00D96708" w:rsidRPr="00C30705" w:rsidRDefault="00C30705" w:rsidP="00C30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  </w:t>
      </w:r>
      <w:proofErr w:type="gramStart"/>
      <w:r w:rsidRPr="00C30705">
        <w:rPr>
          <w:rFonts w:ascii="Times New Roman" w:eastAsia="Times New Roman" w:hAnsi="Times New Roman" w:cs="Times New Roman"/>
          <w:sz w:val="26"/>
          <w:szCs w:val="26"/>
        </w:rPr>
        <w:t>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D96708" w:rsidRPr="00C30705" w:rsidRDefault="00C3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Программа предусматривает формирование у школьников </w:t>
      </w:r>
      <w:proofErr w:type="spellStart"/>
      <w:r w:rsidRPr="00C30705">
        <w:rPr>
          <w:rFonts w:ascii="Times New Roman" w:eastAsia="Times New Roman" w:hAnsi="Times New Roman" w:cs="Times New Roman"/>
          <w:sz w:val="26"/>
          <w:szCs w:val="26"/>
        </w:rPr>
        <w:t>общеучебных</w:t>
      </w:r>
      <w:proofErr w:type="spellEnd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 умений и навыков, универсальных способов деятельности и ключевых компетенций:</w:t>
      </w:r>
    </w:p>
    <w:p w:rsidR="00D96708" w:rsidRPr="00C30705" w:rsidRDefault="00C30705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определяет сущностные характеристики изучаемого объекта, сравнивает, сопоставляет, оценивает и классифицирует объекты по указанным критериям;</w:t>
      </w:r>
    </w:p>
    <w:p w:rsidR="00D96708" w:rsidRPr="00C30705" w:rsidRDefault="00C3070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объясняет изученные положения на предлагаемых конкретных примерах;</w:t>
      </w:r>
    </w:p>
    <w:p w:rsidR="00D96708" w:rsidRPr="00C30705" w:rsidRDefault="00C3070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lastRenderedPageBreak/>
        <w:t>решает познавательные и практические задачи, отражающие типичные социальные ситуации;</w:t>
      </w:r>
    </w:p>
    <w:p w:rsidR="00D96708" w:rsidRPr="00C30705" w:rsidRDefault="00C3070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применяет полученные знания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D96708" w:rsidRPr="00C30705" w:rsidRDefault="00C3070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умеет обосновывать суждения, давать определения, приводить доказательства (в том числе от противного);</w:t>
      </w:r>
    </w:p>
    <w:p w:rsidR="00C30705" w:rsidRPr="00C30705" w:rsidRDefault="00C3070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владеет навыком поиска нужной информации по заданной теме в источниках различного типа и извлечения необходимой информации из источников, созданных в различных знаковых системах (текст, таблица, график, диаграмма, аудиовизуальный ряд и др.). </w:t>
      </w:r>
      <w:proofErr w:type="gramEnd"/>
    </w:p>
    <w:p w:rsidR="00D96708" w:rsidRPr="00C30705" w:rsidRDefault="00C30705" w:rsidP="00C30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Отделяет основную информацию от второстепенной, критически оценивает достоверность полученной информации, передает содержание информации адекватно поставленной цели (сжато, полно, выборочно);</w:t>
      </w:r>
    </w:p>
    <w:p w:rsidR="00D96708" w:rsidRPr="00C30705" w:rsidRDefault="00C3070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выбирает вид чтения в соответствии с поставленной целью (ознакомительное, просмотровое, поисковое и др.);</w:t>
      </w:r>
    </w:p>
    <w:p w:rsidR="00D96708" w:rsidRPr="00C30705" w:rsidRDefault="00C3070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работает с текстами различных стилей, понимает их специфику; адекватно воспринимает язык средств массовой информации;</w:t>
      </w:r>
    </w:p>
    <w:p w:rsidR="00D96708" w:rsidRPr="00C30705" w:rsidRDefault="00C3070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самостоятельно создает алгоритмы познавательной деятельности для решения задач творческого и поискового характера;</w:t>
      </w:r>
    </w:p>
    <w:p w:rsidR="00D96708" w:rsidRPr="00C30705" w:rsidRDefault="00C3070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0705">
        <w:rPr>
          <w:rFonts w:ascii="Times New Roman" w:eastAsia="Times New Roman" w:hAnsi="Times New Roman" w:cs="Times New Roman"/>
          <w:sz w:val="26"/>
          <w:szCs w:val="26"/>
        </w:rPr>
        <w:t>участвует в проектной деятельности, владеет приемами исследовательской деятельности, элементарными умениями прогноза (умение отвечать на вопрос:</w:t>
      </w:r>
      <w:proofErr w:type="gramEnd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30705">
        <w:rPr>
          <w:rFonts w:ascii="Times New Roman" w:eastAsia="Times New Roman" w:hAnsi="Times New Roman" w:cs="Times New Roman"/>
          <w:sz w:val="26"/>
          <w:szCs w:val="26"/>
        </w:rPr>
        <w:t>«Что произойдет, если...»);</w:t>
      </w:r>
      <w:proofErr w:type="gramEnd"/>
    </w:p>
    <w:p w:rsidR="00D96708" w:rsidRPr="00C30705" w:rsidRDefault="00C3070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формулирует полученные результаты;</w:t>
      </w:r>
    </w:p>
    <w:p w:rsidR="00D96708" w:rsidRPr="00C30705" w:rsidRDefault="00C3070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создает собственные произведения, идеальные модели социальные объекты, процессы, явления, в том числе с использованием </w:t>
      </w:r>
      <w:proofErr w:type="spellStart"/>
      <w:r w:rsidRPr="00C30705">
        <w:rPr>
          <w:rFonts w:ascii="Times New Roman" w:eastAsia="Times New Roman" w:hAnsi="Times New Roman" w:cs="Times New Roman"/>
          <w:sz w:val="26"/>
          <w:szCs w:val="26"/>
        </w:rPr>
        <w:t>мультимедийных</w:t>
      </w:r>
      <w:proofErr w:type="spellEnd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 технологий;</w:t>
      </w:r>
    </w:p>
    <w:p w:rsidR="00D96708" w:rsidRPr="00C30705" w:rsidRDefault="00C3070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пользуется </w:t>
      </w:r>
      <w:proofErr w:type="spellStart"/>
      <w:r w:rsidRPr="00C30705">
        <w:rPr>
          <w:rFonts w:ascii="Times New Roman" w:eastAsia="Times New Roman" w:hAnsi="Times New Roman" w:cs="Times New Roman"/>
          <w:sz w:val="26"/>
          <w:szCs w:val="26"/>
        </w:rPr>
        <w:t>мультимедийными</w:t>
      </w:r>
      <w:proofErr w:type="spellEnd"/>
      <w:r w:rsidRPr="00C30705">
        <w:rPr>
          <w:rFonts w:ascii="Times New Roman" w:eastAsia="Times New Roman" w:hAnsi="Times New Roman" w:cs="Times New Roman"/>
          <w:sz w:val="26"/>
          <w:szCs w:val="26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D96708" w:rsidRPr="00C30705" w:rsidRDefault="00C30705" w:rsidP="00C3070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sz w:val="26"/>
          <w:szCs w:val="26"/>
        </w:rPr>
        <w:t>владеет основными видами публичных выступлений (высказывание, монолог, дискуссия, полемика), следует этическим нормам и правилам ведения диалога (диспута).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Кроме вышеизложенной работы, </w:t>
      </w: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текущий и итоговый контроль</w:t>
      </w: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за уровнем достижений учащихся планируется осуществлять через ранжированные по степени сложности и объектам проверки </w:t>
      </w:r>
      <w:proofErr w:type="gram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усвоенного</w:t>
      </w:r>
      <w:proofErr w:type="gram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тесты, устную и письменную защиту.</w:t>
      </w:r>
    </w:p>
    <w:p w:rsidR="00D96708" w:rsidRPr="00C30705" w:rsidRDefault="00D9670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</w:p>
    <w:p w:rsidR="00D96708" w:rsidRPr="00C30705" w:rsidRDefault="00C3070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Требования к уровню подготовки </w:t>
      </w:r>
      <w:proofErr w:type="gramStart"/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обучающихся</w:t>
      </w:r>
      <w:proofErr w:type="gramEnd"/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Знать</w:t>
      </w:r>
      <w:proofErr w:type="gramStart"/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/П</w:t>
      </w:r>
      <w:proofErr w:type="gramEnd"/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онимать:</w:t>
      </w:r>
    </w:p>
    <w:p w:rsidR="00D96708" w:rsidRPr="00C30705" w:rsidRDefault="00C3070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что такое правовая </w:t>
      </w:r>
      <w:proofErr w:type="gram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система</w:t>
      </w:r>
      <w:proofErr w:type="gram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общества и </w:t>
      </w:r>
      <w:proofErr w:type="gram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какова</w:t>
      </w:r>
      <w:proofErr w:type="gram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роль государства и личности в ней; знать, что такое правовая норма, правовое государство, правовая культура, что такое гражданское общество, правовой статус граждан, основные признаки правового государства;</w:t>
      </w:r>
    </w:p>
    <w:p w:rsidR="00D96708" w:rsidRPr="00C30705" w:rsidRDefault="00C3070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знать систему прав человека и гражданина в РФ, уметь строить свои отношения в рамках правовой системы;</w:t>
      </w:r>
    </w:p>
    <w:p w:rsidR="00D96708" w:rsidRPr="00C30705" w:rsidRDefault="00C3070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знать принципы и систему государственного управления в РФ, особенности судебной системы, местного самоуправления;</w:t>
      </w:r>
    </w:p>
    <w:p w:rsidR="00D96708" w:rsidRPr="00C30705" w:rsidRDefault="00C3070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знать, что представляет собой голосование, </w:t>
      </w:r>
      <w:proofErr w:type="gram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референдум</w:t>
      </w:r>
      <w:proofErr w:type="gram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</w:t>
      </w:r>
      <w:proofErr w:type="gram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каков</w:t>
      </w:r>
      <w:proofErr w:type="gram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их механизм, каким образом люди могут участвовать в политической жизни страны, чтобы оказывать реальное воздействие на власть и принимаемые ею решения;</w:t>
      </w:r>
    </w:p>
    <w:p w:rsidR="00D96708" w:rsidRPr="00C30705" w:rsidRDefault="00C3070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знать, чем отличаются подходы к определению права, роль системы права в регулировании общественных отношений. Общее в морали и праве, правосознание, каким образом взаимодействует право и правосознание. Правомерное поведение и его признаки; </w:t>
      </w:r>
    </w:p>
    <w:p w:rsidR="00D96708" w:rsidRPr="00C30705" w:rsidRDefault="00C3070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Понимать необходимость регулирования общественных отношений, сущность социальных норм, механизмы правового регулирования.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Уметь:</w:t>
      </w:r>
    </w:p>
    <w:p w:rsidR="00D96708" w:rsidRPr="00C30705" w:rsidRDefault="00C3070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спорить и отстаивать свои взгляды, давать устный отзыв на ответы одноклассников, делать выводы;</w:t>
      </w:r>
    </w:p>
    <w:p w:rsidR="00D96708" w:rsidRPr="00C30705" w:rsidRDefault="00C3070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оперировать правовыми понятиями и терминами;</w:t>
      </w:r>
    </w:p>
    <w:p w:rsidR="00D96708" w:rsidRPr="00C30705" w:rsidRDefault="00C3070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анализировать правовые источники, применять содержащуюся в них информацию для подтверждения своих суждений;</w:t>
      </w:r>
    </w:p>
    <w:p w:rsidR="00D96708" w:rsidRPr="00C30705" w:rsidRDefault="00C3070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3070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осуществлять поиск</w:t>
      </w: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 –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D96708" w:rsidRPr="00C30705" w:rsidRDefault="00C3070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подготовить</w:t>
      </w: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устное выступление, творческую работу по социальной проблематике.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для</w:t>
      </w:r>
      <w:proofErr w:type="gramEnd"/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:</w:t>
      </w:r>
    </w:p>
    <w:p w:rsidR="00D96708" w:rsidRPr="00C30705" w:rsidRDefault="00C3070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определения собственной позиции по отношению к изучаемым явлениям;</w:t>
      </w:r>
    </w:p>
    <w:p w:rsidR="00D96708" w:rsidRPr="00C30705" w:rsidRDefault="00C3070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предоставления результатов изучения правового материала в формах сообщений, планов, кратких конспектов, других творческих работ, проектов, опорных карт, кластеров;</w:t>
      </w:r>
    </w:p>
    <w:p w:rsidR="00D96708" w:rsidRPr="00C30705" w:rsidRDefault="00C3070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участия в дискуссиях по обществоведческим проблемам, формулирования собственной позиции по обсуждаемым вопросам, используя для аргументации социологические, исторические, графические и др. сведения;</w:t>
      </w:r>
    </w:p>
    <w:p w:rsidR="00D96708" w:rsidRPr="00C30705" w:rsidRDefault="00C3070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ориентировки в актуальных общественных событиях, определения личной гражданской позиции; </w:t>
      </w:r>
    </w:p>
    <w:p w:rsidR="00D96708" w:rsidRPr="00C30705" w:rsidRDefault="00C3070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предвидения возможных последствий определённых социальных действий; - оценки происходящих событий и поведения людей с точки зрения морали и права; - реализации и защиты прав человека и гражданина, осознанного выполнения гражданских обязанностей; </w:t>
      </w:r>
    </w:p>
    <w:p w:rsidR="00D96708" w:rsidRPr="00C30705" w:rsidRDefault="00C3070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D96708" w:rsidRPr="00C30705" w:rsidRDefault="00D96708" w:rsidP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</w:p>
    <w:p w:rsidR="00D96708" w:rsidRPr="00C30705" w:rsidRDefault="00D967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96708" w:rsidRPr="00C30705" w:rsidRDefault="00C3070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Содержание программы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1. История появления Конституции. Конституции зарубежных стран  (1 ч.)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Понятие и юридические свойства конституции. Сущность конституции. Истоки конституционализма. Первые попытки введения конституции. Советские конституции. Основные черты Конституции РФ.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Конституционные права и свободы (6 ч.)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Понятие и классификация конституционных прав и свобод. Юридические свойства прав и свобод. Личные и политические права. Социально-экономические права. Культурные права. Обязанности Граждан РФ.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3. Федеративное устройство (4 ч.)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Разновидности субъектов. Конституционно-правовой статус субъектов РФ. Принципы разделения властей.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4. Избирательная система РФ (4 ч.)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Избирательная система. Принципы избирательного права. Виды избирательных систем. Избирательный процесс.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5. Президент РФ (6 ч.)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Становление института Президента РФ. Порядок выборов и вступление в должность. Правовой статус Президента. Полномочия Президента. Правовые акты Президента. Основания досрочного прекращения полномочий.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6. Федеральное собрание (4 ч.)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Федеральное собрание и его место в системе органов государства. Состав и порядок формирования Совета Федерации. Полномочия Совета Федерации. Компетенция Государственной Думы. Законодательный процесс.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7. Правительство РФ (4 ч.)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Правительство РФ – исполнительный орган государственной власти. Состав и порядок формирования Правительства РФ. Полномочия Правительства РФ. Организация деятельности Правительства РФ.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8. Судебная власть в РФ (4  ч.)</w:t>
      </w:r>
    </w:p>
    <w:p w:rsidR="00D96708" w:rsidRPr="00C30705" w:rsidRDefault="00C30705" w:rsidP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Конституционные принципы осуществления судебной власти. Конституционный суд. Верховный суд. Высший арбитражный суд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96708" w:rsidRPr="00C30705" w:rsidRDefault="00C3070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135"/>
        <w:tblW w:w="10635" w:type="dxa"/>
        <w:jc w:val="center"/>
        <w:tblCellMar>
          <w:left w:w="115" w:type="dxa"/>
          <w:right w:w="115" w:type="dxa"/>
        </w:tblCellMar>
        <w:tblLook w:val="04A0"/>
      </w:tblPr>
      <w:tblGrid>
        <w:gridCol w:w="915"/>
        <w:gridCol w:w="1132"/>
        <w:gridCol w:w="3414"/>
        <w:gridCol w:w="893"/>
        <w:gridCol w:w="1035"/>
        <w:gridCol w:w="991"/>
        <w:gridCol w:w="2255"/>
      </w:tblGrid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 </w:t>
            </w:r>
            <w:proofErr w:type="spellStart"/>
            <w:proofErr w:type="gramStart"/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/</w:t>
            </w:r>
            <w:proofErr w:type="spellStart"/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Номер раздела и темы урока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Дата (план)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Дата</w:t>
            </w:r>
          </w:p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(факт)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Примечание</w:t>
            </w:r>
          </w:p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Причина корректировки</w:t>
            </w:r>
          </w:p>
        </w:tc>
      </w:tr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История появления Конституции. Конституции зарубежных стран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jc w:val="center"/>
        </w:trPr>
        <w:tc>
          <w:tcPr>
            <w:tcW w:w="1063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Конституционные права и свободы (6 часов)</w:t>
            </w:r>
          </w:p>
        </w:tc>
      </w:tr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2-7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1-6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Конституционные права и свободы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jc w:val="center"/>
        </w:trPr>
        <w:tc>
          <w:tcPr>
            <w:tcW w:w="1063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Федеративное устройство (4 часа)</w:t>
            </w:r>
          </w:p>
        </w:tc>
      </w:tr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8-9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Субъекты Федерации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10-11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3-8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Разделение властей и условия их взаимодействия.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trHeight w:val="450"/>
          <w:jc w:val="center"/>
        </w:trPr>
        <w:tc>
          <w:tcPr>
            <w:tcW w:w="1063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Избирательная система РФ (4 часа)</w:t>
            </w:r>
          </w:p>
        </w:tc>
      </w:tr>
      <w:tr w:rsidR="00D96708" w:rsidRPr="00C30705">
        <w:trPr>
          <w:trHeight w:val="360"/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12-13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Избирательная система. Принципы избирательного права.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Виды избирательных систем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Избирательный процесс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jc w:val="center"/>
        </w:trPr>
        <w:tc>
          <w:tcPr>
            <w:tcW w:w="1063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Президент РФ (6часов)</w:t>
            </w:r>
          </w:p>
        </w:tc>
      </w:tr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17-18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Порядок выборов и вступление в должность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19-20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Правовой статус Президента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21-22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Полномочия Президента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jc w:val="center"/>
        </w:trPr>
        <w:tc>
          <w:tcPr>
            <w:tcW w:w="1063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Федеральное собрание (4 часа</w:t>
            </w: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)</w:t>
            </w:r>
          </w:p>
        </w:tc>
      </w:tr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23-24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Совет Федерации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25-26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Государственная Дума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jc w:val="center"/>
        </w:trPr>
        <w:tc>
          <w:tcPr>
            <w:tcW w:w="1063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Правительство РФ (4 часа)</w:t>
            </w:r>
          </w:p>
        </w:tc>
      </w:tr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27-30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Правительство РФ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jc w:val="center"/>
        </w:trPr>
        <w:tc>
          <w:tcPr>
            <w:tcW w:w="1063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Судебная власть в РФ (3 часа)</w:t>
            </w:r>
          </w:p>
        </w:tc>
      </w:tr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31-33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Судебная власть в РФ (3 часа)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jc w:val="center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Итоговый урок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D96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96708" w:rsidRPr="00C30705">
        <w:trPr>
          <w:jc w:val="center"/>
        </w:trPr>
        <w:tc>
          <w:tcPr>
            <w:tcW w:w="1063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6708" w:rsidRPr="00C30705" w:rsidRDefault="00C30705">
            <w:pPr>
              <w:spacing w:after="15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Итого</w:t>
            </w:r>
          </w:p>
          <w:p w:rsidR="00D96708" w:rsidRPr="00C30705" w:rsidRDefault="00C30705">
            <w:pPr>
              <w:spacing w:after="15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7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</w:t>
            </w:r>
          </w:p>
        </w:tc>
      </w:tr>
    </w:tbl>
    <w:p w:rsidR="00D96708" w:rsidRPr="00C30705" w:rsidRDefault="00D96708" w:rsidP="00C3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96708" w:rsidRPr="00C30705" w:rsidRDefault="00C3070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Перечень учебно-методических средств обучения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Литература для учителя:</w:t>
      </w:r>
    </w:p>
    <w:p w:rsidR="00D96708" w:rsidRPr="00C30705" w:rsidRDefault="00D967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96708" w:rsidRPr="00C30705" w:rsidRDefault="00C3070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Конституция Российской Федерации</w:t>
      </w:r>
    </w:p>
    <w:p w:rsidR="00D96708" w:rsidRPr="00C30705" w:rsidRDefault="00C3070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Федеральный закон № 131 « О местном самоуправлении»</w:t>
      </w:r>
    </w:p>
    <w:p w:rsidR="00D96708" w:rsidRPr="00C30705" w:rsidRDefault="00C3070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Декларация прав человека</w:t>
      </w:r>
    </w:p>
    <w:p w:rsidR="00D96708" w:rsidRPr="00C30705" w:rsidRDefault="00C3070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А.В. Петренко. «Конституционное право России</w:t>
      </w:r>
      <w:proofErr w:type="gram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.» </w:t>
      </w:r>
      <w:proofErr w:type="gram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г. Владимир, ООО «Издательство «Сова»,2009г</w:t>
      </w:r>
    </w:p>
    <w:p w:rsidR="00D96708" w:rsidRPr="00C30705" w:rsidRDefault="00C3070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А.Н. </w:t>
      </w:r>
      <w:proofErr w:type="spell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Вырщиков</w:t>
      </w:r>
      <w:proofErr w:type="spell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« Настольная книга по патриотическому воспитанию школьников», М,  «Глобус»,2007г</w:t>
      </w:r>
    </w:p>
    <w:p w:rsidR="00D96708" w:rsidRPr="00C30705" w:rsidRDefault="00C3070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Алиасберг</w:t>
      </w:r>
      <w:proofErr w:type="spell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Н.И. Права человека в свободной стране: учебное пособие по правоведению для 8-9 классов. – СПб.: Специальная литература, 1998.-480 </w:t>
      </w:r>
      <w:proofErr w:type="gram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proofErr w:type="gram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96708" w:rsidRPr="00C30705" w:rsidRDefault="00C3070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Варывдин</w:t>
      </w:r>
      <w:proofErr w:type="spell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В.А. Учебно-методический комплекс. Основы права.- М.:1999</w:t>
      </w:r>
    </w:p>
    <w:p w:rsidR="00D96708" w:rsidRPr="00C30705" w:rsidRDefault="00C3070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Ищенко В.М. Изучаем Конституцию РФ.- Чебоксары, 2007.- 108 </w:t>
      </w:r>
      <w:proofErr w:type="gram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proofErr w:type="gram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96708" w:rsidRPr="00C30705" w:rsidRDefault="00C3070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Конституция Российской Федерации.- М., 2012</w:t>
      </w:r>
    </w:p>
    <w:p w:rsidR="00D96708" w:rsidRPr="00C30705" w:rsidRDefault="00C3070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Козлова Е.И., </w:t>
      </w:r>
      <w:proofErr w:type="spell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Кутафин</w:t>
      </w:r>
      <w:proofErr w:type="spell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О.Е. Конституционное право России.- М., 2009.</w:t>
      </w:r>
    </w:p>
    <w:p w:rsidR="00D96708" w:rsidRPr="00C30705" w:rsidRDefault="00C3070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Пронькин</w:t>
      </w:r>
      <w:proofErr w:type="spell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В.Н., Гутников А.Б. Живое право. Занимательная энциклопедия практического права. Изд-во Санкт-Петербург, 2000, 512</w:t>
      </w:r>
    </w:p>
    <w:p w:rsidR="00D96708" w:rsidRPr="00C30705" w:rsidRDefault="00C307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Литература для учащихся:</w:t>
      </w:r>
    </w:p>
    <w:p w:rsidR="00D96708" w:rsidRPr="00C30705" w:rsidRDefault="00C3070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Баранов П.А., Воронцов А.В., Шевченко</w:t>
      </w:r>
      <w:proofErr w:type="gram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., </w:t>
      </w:r>
      <w:proofErr w:type="gram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С.В Обществознание Полный справочник для подготовки к ЕГЭ. Москва, « </w:t>
      </w:r>
      <w:proofErr w:type="spell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Астрель</w:t>
      </w:r>
      <w:proofErr w:type="spell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 2011г</w:t>
      </w:r>
    </w:p>
    <w:p w:rsidR="00D96708" w:rsidRPr="00C30705" w:rsidRDefault="00C3070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Махоткин</w:t>
      </w:r>
      <w:proofErr w:type="spell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А.В, </w:t>
      </w:r>
      <w:proofErr w:type="spellStart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Махоткина</w:t>
      </w:r>
      <w:proofErr w:type="spellEnd"/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Н.В. Обществознание в схемах и таблицах. Москва, 2010г</w:t>
      </w:r>
    </w:p>
    <w:p w:rsidR="00D96708" w:rsidRPr="00C30705" w:rsidRDefault="00D967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96708" w:rsidRPr="00C30705" w:rsidRDefault="00D967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96708" w:rsidRPr="00C30705" w:rsidRDefault="00C30705">
      <w:pPr>
        <w:tabs>
          <w:tab w:val="left" w:pos="2535"/>
        </w:tabs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Дополнительная Литература к курсу</w:t>
      </w:r>
    </w:p>
    <w:p w:rsidR="00D96708" w:rsidRPr="00C30705" w:rsidRDefault="00C30705" w:rsidP="00C30705">
      <w:pPr>
        <w:tabs>
          <w:tab w:val="left" w:pos="2535"/>
        </w:tabs>
        <w:rPr>
          <w:rFonts w:ascii="Times New Roman" w:hAnsi="Times New Roman" w:cs="Times New Roman"/>
          <w:sz w:val="26"/>
          <w:szCs w:val="26"/>
        </w:rPr>
      </w:pPr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lastRenderedPageBreak/>
        <w:t>1.Конституция Российской Федерации. Принята 12 декабря 1993 г. (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изм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. от 21.07.2014) // Собрание законодательства РФ, 04.08.2014, № 31, ст. 4398. 2.Федеральный конституционный закон от 21 июля 1994г. №1-ФКЗ «О конституционном суде Российской Федерации» (с изменениями и дополнениями) // Собрание Законодательств РФ – 1994. – №13 – ст. 1447.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Афисов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Я.В. Вопросы систематизации источников конституционного права / Юридический вестник ДГУ. 2019. № 4. С. 45-48.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Братановский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С. Н. Конституционное право России; РИОР,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Инфра-М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 — Москва, 2018. — 384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c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 Гавриков, В.П. Толкование законодательства конституционным судом РФ как источника права / Вестник образовательного консорциума Среднерусский университет. Серия: Юриспруденция. 2019. Т. 1. № 8 (8). С. 28-30.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Гарашко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А. Ю. Соотношение принципов права и системы источников права [Текст] // Актуальные вопросы юридических наук: материалы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Междунар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науч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конф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. (г. Челябинск, ноябрь 2012 г.). — Челябинск: Два комсомольца, 2019. — С. 1-3. Герасименко, Т.В. Источники конституционного права Российской Федерации: понятие и классификация / Вестник Алтайской академии экономики и права. 2018. № 1 (43). С. 13-16. Глотов, С.А.,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Фомиченко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М.П. Конституционное право: Учебное пособие. – М.: Международный юридический институт, 2019. – 440 с.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Карнаушенко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Л.В. Источник конституционного права (современные подходы к определению понятия) / Вестник Краснодарского университета МВД России. 2020. № 1 (23). С. 15-18.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Крамер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И.А. Источники конституционного права и его </w:t>
      </w:r>
      <w:proofErr w:type="gram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система</w:t>
      </w:r>
      <w:proofErr w:type="gram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 / Актуальные проблемы гуманитарных и естественных наук. 2017. № 1-2. С. 56-58.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Манкевич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И. С. Конституционная ответственность судей в Российской Федерации: ее субъекты, основания и санкции // Молодой ученый. — 2019. — №13. — С. 186-187.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Нарутто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С.В. Конституционное право России / С.В.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Нарутто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Н.Е.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Таева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Е.С.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Шугрина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. – М.: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Ифра-М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. 2018. – 413 с.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Нудненко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, Л. А. Конституционное право России</w:t>
      </w:r>
      <w:proofErr w:type="gram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 :</w:t>
      </w:r>
      <w:proofErr w:type="gram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 учебник для бакалавров / Л. А.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Нудненко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. — М.</w:t>
      </w:r>
      <w:proofErr w:type="gram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 :</w:t>
      </w:r>
      <w:proofErr w:type="gram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 Издательство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Юрайт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2019. — 581 с. Попова, А. В. Конституционное право: краткий курс лекций / А. В. Попова. — 3-е изд.,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перераб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. и доп. — М. : Издательство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Юрайт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2018. — 168 с. Самойлова, Р. А. К вопросу о структуре системы источников отрасли конституционного права Российской Федерации [Текст] // Юридические науки: проблемы и перспективы: материалы III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Междунар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науч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конф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. (г. Казань, май 2015 г.). — Казань: Бук, 2019. — С. 27-30.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Сергевнин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С.Л. Судебная власть и конституционное правосудие в контексте принципа разделения властей//Журнал конституционного правосудия. </w:t>
      </w:r>
      <w:proofErr w:type="gram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-М</w:t>
      </w:r>
      <w:proofErr w:type="gram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.: Юрист, 2020, № 2 (26). -С. 9.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Станкин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, А.Н. Конституционное право России</w:t>
      </w:r>
      <w:proofErr w:type="gram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 :</w:t>
      </w:r>
      <w:proofErr w:type="gram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 учебно-методическое пособие по практическим занятиям / сост. А.Н.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Станкин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. – Тольятти</w:t>
      </w:r>
      <w:proofErr w:type="gram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 :</w:t>
      </w:r>
      <w:proofErr w:type="gram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 ТГУ , 2017. – 102 с.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Стрекозов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В. Г. Конституционное право России (Гриф МО). -3-е изд.,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испр</w:t>
      </w:r>
      <w:proofErr w:type="gram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.и</w:t>
      </w:r>
      <w:proofErr w:type="spellEnd"/>
      <w:proofErr w:type="gram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 доп. — М.: Юрайт,2019. – 245 с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Стрекозов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, В. Г. Конституционное право: учебник для СПО / В. Г.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Стрекозов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. — 5-е изд.,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перераб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 xml:space="preserve">. и доп. — М: Издательство </w:t>
      </w:r>
      <w:proofErr w:type="spellStart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Юрайт</w:t>
      </w:r>
      <w:proofErr w:type="spellEnd"/>
      <w:r w:rsidRPr="00C30705">
        <w:rPr>
          <w:rFonts w:ascii="Times New Roman" w:hAnsi="Times New Roman" w:cs="Times New Roman"/>
          <w:color w:val="3A3A3A"/>
          <w:sz w:val="26"/>
          <w:szCs w:val="26"/>
          <w:shd w:val="clear" w:color="auto" w:fill="EFEFEF"/>
        </w:rPr>
        <w:t>, 2018. — 316 с. — Серия : Профессиональное образование. Умнова, И.А. Конституционное право Российской Федерации: Учебник для ФНО (средних учебных заведений) / Под ред. И.А. Умновой, И.А. Алешковой. — М.: РАП, 2019. Яковлева, Т.А. Акты Конституционного Суда РФ в системе источников российского права, Современные тенденции развития науки и технологий. 2017. № 3-8. С. 146-148.</w:t>
      </w:r>
      <w:r w:rsidRPr="00C307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</w:p>
    <w:sectPr w:rsidR="00D96708" w:rsidRPr="00C30705" w:rsidSect="00D96708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FAC"/>
    <w:multiLevelType w:val="multilevel"/>
    <w:tmpl w:val="F218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672D33"/>
    <w:multiLevelType w:val="multilevel"/>
    <w:tmpl w:val="967695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DA8080C"/>
    <w:multiLevelType w:val="multilevel"/>
    <w:tmpl w:val="D11E17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>
    <w:nsid w:val="213D4FC7"/>
    <w:multiLevelType w:val="multilevel"/>
    <w:tmpl w:val="8A38EF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23CC0540"/>
    <w:multiLevelType w:val="multilevel"/>
    <w:tmpl w:val="312E04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>
    <w:nsid w:val="28C71D6E"/>
    <w:multiLevelType w:val="multilevel"/>
    <w:tmpl w:val="69008D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179375F"/>
    <w:multiLevelType w:val="multilevel"/>
    <w:tmpl w:val="F3F0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CE149DD"/>
    <w:multiLevelType w:val="multilevel"/>
    <w:tmpl w:val="D7B2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F946188"/>
    <w:multiLevelType w:val="multilevel"/>
    <w:tmpl w:val="CF36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67C57D7"/>
    <w:multiLevelType w:val="multilevel"/>
    <w:tmpl w:val="526A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AC15B7"/>
    <w:multiLevelType w:val="multilevel"/>
    <w:tmpl w:val="71FE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D96708"/>
    <w:rsid w:val="00C30705"/>
    <w:rsid w:val="00D2133A"/>
    <w:rsid w:val="00D96708"/>
    <w:rsid w:val="00F6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08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375E"/>
    <w:rPr>
      <w:rFonts w:ascii="Segoe UI" w:hAnsi="Segoe UI" w:cs="Segoe UI"/>
      <w:sz w:val="18"/>
      <w:szCs w:val="18"/>
    </w:rPr>
  </w:style>
  <w:style w:type="character" w:customStyle="1" w:styleId="c5">
    <w:name w:val="c5"/>
    <w:qFormat/>
    <w:rsid w:val="00D96708"/>
  </w:style>
  <w:style w:type="character" w:customStyle="1" w:styleId="c0">
    <w:name w:val="c0"/>
    <w:qFormat/>
    <w:rsid w:val="00D96708"/>
  </w:style>
  <w:style w:type="character" w:customStyle="1" w:styleId="a4">
    <w:name w:val="Перечень Знак"/>
    <w:qFormat/>
    <w:rsid w:val="00D96708"/>
    <w:rPr>
      <w:rFonts w:ascii="Times New Roman" w:eastAsia="Times New Roman" w:hAnsi="Times New Roman"/>
      <w:sz w:val="28"/>
      <w:u w:val="none"/>
    </w:rPr>
  </w:style>
  <w:style w:type="character" w:customStyle="1" w:styleId="a5">
    <w:name w:val="Основной текст Знак"/>
    <w:qFormat/>
    <w:rsid w:val="00D96708"/>
    <w:rPr>
      <w:rFonts w:ascii="Times New Roman" w:eastAsia="Times New Roman" w:hAnsi="Times New Roman"/>
      <w:lang w:eastAsia="ru-RU"/>
    </w:rPr>
  </w:style>
  <w:style w:type="character" w:styleId="a6">
    <w:name w:val="Subtle Reference"/>
    <w:qFormat/>
    <w:rsid w:val="00D96708"/>
    <w:rPr>
      <w:smallCaps/>
      <w:color w:val="C0504D"/>
      <w:u w:val="single"/>
    </w:rPr>
  </w:style>
  <w:style w:type="character" w:customStyle="1" w:styleId="HTML">
    <w:name w:val="Стандартный HTML Знак"/>
    <w:qFormat/>
    <w:rsid w:val="00D96708"/>
    <w:rPr>
      <w:rFonts w:ascii="Courier New" w:eastAsia="Courier New" w:hAnsi="Courier New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qFormat/>
    <w:rsid w:val="00D9670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D96708"/>
    <w:pPr>
      <w:spacing w:after="140" w:line="276" w:lineRule="auto"/>
    </w:pPr>
  </w:style>
  <w:style w:type="paragraph" w:styleId="a9">
    <w:name w:val="List"/>
    <w:basedOn w:val="a8"/>
    <w:rsid w:val="00D96708"/>
    <w:rPr>
      <w:rFonts w:cs="Lucida Sans"/>
    </w:rPr>
  </w:style>
  <w:style w:type="paragraph" w:customStyle="1" w:styleId="Caption">
    <w:name w:val="Caption"/>
    <w:basedOn w:val="a"/>
    <w:qFormat/>
    <w:rsid w:val="00D9670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D96708"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semiHidden/>
    <w:unhideWhenUsed/>
    <w:qFormat/>
    <w:rsid w:val="008437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qFormat/>
    <w:rsid w:val="00D96708"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c">
    <w:name w:val="Перечень"/>
    <w:basedOn w:val="a"/>
    <w:qFormat/>
    <w:rsid w:val="00D96708"/>
    <w:pPr>
      <w:spacing w:after="0" w:line="360" w:lineRule="exact"/>
      <w:ind w:firstLine="284"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ad">
    <w:name w:val="List Paragraph"/>
    <w:basedOn w:val="a"/>
    <w:qFormat/>
    <w:rsid w:val="00D96708"/>
    <w:pPr>
      <w:ind w:left="720"/>
      <w:contextualSpacing/>
    </w:pPr>
  </w:style>
  <w:style w:type="paragraph" w:styleId="HTML0">
    <w:name w:val="HTML Preformatted"/>
    <w:basedOn w:val="a"/>
    <w:qFormat/>
    <w:rsid w:val="00D96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exact"/>
    </w:pPr>
    <w:rPr>
      <w:rFonts w:ascii="Courier New" w:eastAsia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3540</Words>
  <Characters>20180</Characters>
  <Application>Microsoft Office Word</Application>
  <DocSecurity>0</DocSecurity>
  <Lines>168</Lines>
  <Paragraphs>47</Paragraphs>
  <ScaleCrop>false</ScaleCrop>
  <Company/>
  <LinksUpToDate>false</LinksUpToDate>
  <CharactersWithSpaces>23673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18</cp:revision>
  <dcterms:created xsi:type="dcterms:W3CDTF">2021-11-05T12:35:00Z</dcterms:created>
  <dcterms:modified xsi:type="dcterms:W3CDTF">2021-11-06T11:48:00Z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